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70D5" w14:textId="77777777" w:rsidR="00D716D9" w:rsidRDefault="00BE232B">
      <w:pPr>
        <w:pStyle w:val="BodyText"/>
        <w:ind w:left="103"/>
        <w:rPr>
          <w:rFonts w:ascii="Times New Roman"/>
        </w:rPr>
      </w:pPr>
      <w:r>
        <w:rPr>
          <w:rFonts w:ascii="Times New Roman"/>
          <w:noProof/>
          <w:lang w:val="en-US"/>
        </w:rPr>
        <w:drawing>
          <wp:inline distT="0" distB="0" distL="0" distR="0" wp14:anchorId="27322370" wp14:editId="49863FE7">
            <wp:extent cx="1508884" cy="637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08884" cy="637031"/>
                    </a:xfrm>
                    <a:prstGeom prst="rect">
                      <a:avLst/>
                    </a:prstGeom>
                  </pic:spPr>
                </pic:pic>
              </a:graphicData>
            </a:graphic>
          </wp:inline>
        </w:drawing>
      </w:r>
    </w:p>
    <w:p w14:paraId="278C50F4" w14:textId="77777777" w:rsidR="00D716D9" w:rsidRDefault="00D716D9">
      <w:pPr>
        <w:pStyle w:val="BodyText"/>
        <w:rPr>
          <w:rFonts w:ascii="Times New Roman"/>
        </w:rPr>
      </w:pPr>
    </w:p>
    <w:p w14:paraId="4D0A759C" w14:textId="77777777" w:rsidR="00D716D9" w:rsidRDefault="00D716D9">
      <w:pPr>
        <w:pStyle w:val="BodyText"/>
        <w:rPr>
          <w:rFonts w:ascii="Times New Roman"/>
        </w:rPr>
      </w:pPr>
    </w:p>
    <w:p w14:paraId="254EBAC3" w14:textId="77777777" w:rsidR="00D716D9" w:rsidRDefault="00D716D9">
      <w:pPr>
        <w:pStyle w:val="BodyText"/>
        <w:rPr>
          <w:rFonts w:ascii="Times New Roman"/>
        </w:rPr>
      </w:pPr>
    </w:p>
    <w:p w14:paraId="585FA38E" w14:textId="77777777" w:rsidR="00D716D9" w:rsidRDefault="00D716D9">
      <w:pPr>
        <w:pStyle w:val="BodyText"/>
        <w:rPr>
          <w:rFonts w:ascii="Times New Roman"/>
        </w:rPr>
      </w:pPr>
    </w:p>
    <w:p w14:paraId="68125AD2" w14:textId="77777777" w:rsidR="00D716D9" w:rsidRDefault="00D716D9">
      <w:pPr>
        <w:pStyle w:val="BodyText"/>
        <w:rPr>
          <w:rFonts w:ascii="Times New Roman"/>
        </w:rPr>
      </w:pPr>
    </w:p>
    <w:p w14:paraId="23331B22" w14:textId="77777777" w:rsidR="00D716D9" w:rsidRDefault="00D716D9">
      <w:pPr>
        <w:pStyle w:val="BodyText"/>
        <w:rPr>
          <w:rFonts w:ascii="Times New Roman"/>
        </w:rPr>
      </w:pPr>
    </w:p>
    <w:p w14:paraId="7AA4AFF4" w14:textId="77777777" w:rsidR="00D716D9" w:rsidRDefault="00D716D9">
      <w:pPr>
        <w:pStyle w:val="BodyText"/>
        <w:rPr>
          <w:rFonts w:ascii="Times New Roman"/>
        </w:rPr>
      </w:pPr>
    </w:p>
    <w:p w14:paraId="1AFF2438" w14:textId="77777777" w:rsidR="00D716D9" w:rsidRDefault="00D716D9">
      <w:pPr>
        <w:pStyle w:val="BodyText"/>
        <w:rPr>
          <w:rFonts w:ascii="Times New Roman"/>
        </w:rPr>
      </w:pPr>
    </w:p>
    <w:p w14:paraId="491D467E" w14:textId="77777777" w:rsidR="00D716D9" w:rsidRDefault="00D716D9">
      <w:pPr>
        <w:pStyle w:val="BodyText"/>
        <w:spacing w:before="7"/>
        <w:rPr>
          <w:rFonts w:ascii="Times New Roman"/>
          <w:sz w:val="26"/>
        </w:rPr>
      </w:pPr>
    </w:p>
    <w:p w14:paraId="03263AED" w14:textId="77777777" w:rsidR="00D716D9" w:rsidRPr="00A51D75" w:rsidRDefault="00BE232B" w:rsidP="00A51D75">
      <w:pPr>
        <w:pStyle w:val="Title"/>
        <w:tabs>
          <w:tab w:val="left" w:pos="10381"/>
        </w:tabs>
        <w:ind w:left="2410"/>
        <w:rPr>
          <w:lang w:val="fr-FR"/>
        </w:rPr>
      </w:pPr>
      <w:r w:rsidRPr="00A51D75">
        <w:rPr>
          <w:color w:val="04C3DE"/>
          <w:w w:val="95"/>
          <w:lang w:val="fr-FR"/>
        </w:rPr>
        <w:t>GBL</w:t>
      </w:r>
      <w:r w:rsidRPr="00A51D75">
        <w:rPr>
          <w:color w:val="04C3DE"/>
          <w:spacing w:val="-16"/>
          <w:w w:val="95"/>
          <w:lang w:val="fr-FR"/>
        </w:rPr>
        <w:t xml:space="preserve"> </w:t>
      </w:r>
      <w:r w:rsidRPr="00A51D75">
        <w:rPr>
          <w:color w:val="04C3DE"/>
          <w:w w:val="95"/>
          <w:lang w:val="fr-FR"/>
        </w:rPr>
        <w:t>CC02</w:t>
      </w:r>
      <w:r w:rsidRPr="00A51D75">
        <w:rPr>
          <w:color w:val="04C3DE"/>
          <w:spacing w:val="11"/>
          <w:w w:val="95"/>
          <w:lang w:val="fr-FR"/>
        </w:rPr>
        <w:t xml:space="preserve"> </w:t>
      </w:r>
      <w:r w:rsidR="00F4656A">
        <w:rPr>
          <w:color w:val="04C3DE"/>
          <w:spacing w:val="11"/>
          <w:w w:val="95"/>
          <w:lang w:val="fr-FR"/>
        </w:rPr>
        <w:t>C</w:t>
      </w:r>
      <w:r w:rsidR="00954796">
        <w:rPr>
          <w:color w:val="04C3DE"/>
          <w:spacing w:val="11"/>
          <w:w w:val="95"/>
          <w:lang w:val="fr-FR"/>
        </w:rPr>
        <w:t xml:space="preserve">ode de conduite </w:t>
      </w:r>
      <w:r w:rsidR="00954796">
        <w:rPr>
          <w:color w:val="04C3DE"/>
          <w:spacing w:val="-6"/>
          <w:u w:val="single" w:color="04C3DE"/>
          <w:lang w:val="fr-FR"/>
        </w:rPr>
        <w:t>des partenaires commerciaux</w:t>
      </w:r>
      <w:r w:rsidRPr="00A51D75">
        <w:rPr>
          <w:color w:val="04C3DE"/>
          <w:spacing w:val="-6"/>
          <w:u w:val="single" w:color="04C3DE"/>
          <w:lang w:val="fr-FR"/>
        </w:rPr>
        <w:tab/>
      </w:r>
    </w:p>
    <w:p w14:paraId="6CAF3FD5" w14:textId="77777777" w:rsidR="00D716D9" w:rsidRPr="00A51D75" w:rsidRDefault="00D716D9">
      <w:pPr>
        <w:pStyle w:val="BodyText"/>
        <w:rPr>
          <w:lang w:val="fr-FR"/>
        </w:rPr>
      </w:pPr>
    </w:p>
    <w:p w14:paraId="1A30AEE4" w14:textId="77777777" w:rsidR="00D716D9" w:rsidRPr="00A51D75" w:rsidRDefault="00D716D9">
      <w:pPr>
        <w:pStyle w:val="BodyText"/>
        <w:rPr>
          <w:lang w:val="fr-FR"/>
        </w:rPr>
      </w:pPr>
    </w:p>
    <w:p w14:paraId="58B22995" w14:textId="77777777" w:rsidR="00D716D9" w:rsidRPr="00A51D75" w:rsidRDefault="00D716D9">
      <w:pPr>
        <w:pStyle w:val="BodyText"/>
        <w:rPr>
          <w:lang w:val="fr-FR"/>
        </w:rPr>
      </w:pPr>
    </w:p>
    <w:p w14:paraId="45F22147" w14:textId="77777777" w:rsidR="00D716D9" w:rsidRPr="00A51D75" w:rsidRDefault="00D716D9">
      <w:pPr>
        <w:pStyle w:val="BodyText"/>
        <w:rPr>
          <w:lang w:val="fr-FR"/>
        </w:rPr>
      </w:pPr>
    </w:p>
    <w:p w14:paraId="74F38D10" w14:textId="77777777" w:rsidR="00D716D9" w:rsidRPr="00A51D75" w:rsidRDefault="00D716D9">
      <w:pPr>
        <w:pStyle w:val="BodyText"/>
        <w:rPr>
          <w:lang w:val="fr-FR"/>
        </w:rPr>
      </w:pPr>
    </w:p>
    <w:p w14:paraId="3E778AB6" w14:textId="77777777" w:rsidR="00D716D9" w:rsidRPr="00A51D75" w:rsidRDefault="00D716D9">
      <w:pPr>
        <w:pStyle w:val="BodyText"/>
        <w:rPr>
          <w:lang w:val="fr-FR"/>
        </w:rPr>
      </w:pPr>
    </w:p>
    <w:p w14:paraId="0B11312D" w14:textId="77777777" w:rsidR="00D716D9" w:rsidRPr="00A51D75" w:rsidRDefault="00D716D9">
      <w:pPr>
        <w:pStyle w:val="BodyText"/>
        <w:rPr>
          <w:lang w:val="fr-FR"/>
        </w:rPr>
      </w:pPr>
    </w:p>
    <w:p w14:paraId="2D9842A5" w14:textId="77777777" w:rsidR="00D716D9" w:rsidRPr="00A51D75" w:rsidRDefault="00D716D9">
      <w:pPr>
        <w:pStyle w:val="BodyText"/>
        <w:rPr>
          <w:lang w:val="fr-FR"/>
        </w:rPr>
      </w:pPr>
    </w:p>
    <w:p w14:paraId="45418FBB" w14:textId="77777777" w:rsidR="00D716D9" w:rsidRPr="00A51D75" w:rsidRDefault="00D716D9">
      <w:pPr>
        <w:pStyle w:val="BodyText"/>
        <w:rPr>
          <w:lang w:val="fr-FR"/>
        </w:rPr>
      </w:pPr>
    </w:p>
    <w:p w14:paraId="7F33BFF6" w14:textId="77777777" w:rsidR="00D716D9" w:rsidRPr="00A51D75" w:rsidRDefault="00D716D9">
      <w:pPr>
        <w:pStyle w:val="BodyText"/>
        <w:rPr>
          <w:lang w:val="fr-FR"/>
        </w:rPr>
      </w:pPr>
    </w:p>
    <w:p w14:paraId="7F58480F" w14:textId="77777777" w:rsidR="00D716D9" w:rsidRPr="00A51D75" w:rsidRDefault="00D716D9">
      <w:pPr>
        <w:pStyle w:val="BodyText"/>
        <w:rPr>
          <w:lang w:val="fr-FR"/>
        </w:rPr>
      </w:pPr>
    </w:p>
    <w:p w14:paraId="78D165DA" w14:textId="77777777" w:rsidR="00D716D9" w:rsidRPr="00A51D75" w:rsidRDefault="00D716D9">
      <w:pPr>
        <w:pStyle w:val="BodyText"/>
        <w:rPr>
          <w:lang w:val="fr-FR"/>
        </w:rPr>
      </w:pPr>
    </w:p>
    <w:p w14:paraId="143D4686" w14:textId="77777777" w:rsidR="00D716D9" w:rsidRPr="00A51D75" w:rsidRDefault="00D716D9">
      <w:pPr>
        <w:pStyle w:val="BodyText"/>
        <w:rPr>
          <w:lang w:val="fr-FR"/>
        </w:rPr>
      </w:pPr>
    </w:p>
    <w:p w14:paraId="0DC72C91" w14:textId="77777777" w:rsidR="00D716D9" w:rsidRPr="00A51D75" w:rsidRDefault="00D716D9">
      <w:pPr>
        <w:pStyle w:val="BodyText"/>
        <w:rPr>
          <w:lang w:val="fr-FR"/>
        </w:rPr>
      </w:pPr>
    </w:p>
    <w:p w14:paraId="2D057EC2" w14:textId="77777777" w:rsidR="00D716D9" w:rsidRPr="00A51D75" w:rsidRDefault="00D716D9">
      <w:pPr>
        <w:pStyle w:val="BodyText"/>
        <w:rPr>
          <w:lang w:val="fr-FR"/>
        </w:rPr>
      </w:pPr>
    </w:p>
    <w:p w14:paraId="46DCA846" w14:textId="77777777" w:rsidR="00D716D9" w:rsidRPr="00A51D75" w:rsidRDefault="00D716D9">
      <w:pPr>
        <w:pStyle w:val="BodyText"/>
        <w:rPr>
          <w:lang w:val="fr-FR"/>
        </w:rPr>
      </w:pPr>
    </w:p>
    <w:p w14:paraId="1A30706E" w14:textId="77777777" w:rsidR="00D716D9" w:rsidRPr="00A51D75" w:rsidRDefault="00D716D9">
      <w:pPr>
        <w:pStyle w:val="BodyText"/>
        <w:rPr>
          <w:lang w:val="fr-FR"/>
        </w:rPr>
      </w:pPr>
    </w:p>
    <w:p w14:paraId="4F55EE1F" w14:textId="77777777" w:rsidR="00D716D9" w:rsidRPr="00A51D75" w:rsidRDefault="00D716D9">
      <w:pPr>
        <w:pStyle w:val="BodyText"/>
        <w:rPr>
          <w:lang w:val="fr-FR"/>
        </w:rPr>
      </w:pPr>
    </w:p>
    <w:p w14:paraId="2E9D0403" w14:textId="77777777" w:rsidR="00D716D9" w:rsidRPr="00A51D75" w:rsidRDefault="00D716D9">
      <w:pPr>
        <w:pStyle w:val="BodyText"/>
        <w:rPr>
          <w:sz w:val="10"/>
          <w:lang w:val="fr-FR"/>
        </w:rPr>
      </w:pPr>
    </w:p>
    <w:tbl>
      <w:tblPr>
        <w:tblStyle w:val="TableNormal1"/>
        <w:tblW w:w="0" w:type="auto"/>
        <w:tblInd w:w="7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408"/>
        <w:gridCol w:w="2408"/>
        <w:gridCol w:w="2547"/>
        <w:gridCol w:w="2268"/>
      </w:tblGrid>
      <w:tr w:rsidR="00927AE5" w14:paraId="41D3F875" w14:textId="77777777" w:rsidTr="00927AE5">
        <w:trPr>
          <w:trHeight w:val="230"/>
        </w:trPr>
        <w:tc>
          <w:tcPr>
            <w:tcW w:w="2408" w:type="dxa"/>
            <w:vMerge w:val="restart"/>
          </w:tcPr>
          <w:p w14:paraId="58AFBE61" w14:textId="77777777" w:rsidR="00927AE5" w:rsidRDefault="00927AE5" w:rsidP="00927AE5">
            <w:pPr>
              <w:pStyle w:val="TableParagraph"/>
              <w:spacing w:line="229" w:lineRule="exact"/>
              <w:rPr>
                <w:sz w:val="20"/>
              </w:rPr>
            </w:pPr>
            <w:proofErr w:type="spellStart"/>
            <w:r>
              <w:rPr>
                <w:sz w:val="20"/>
              </w:rPr>
              <w:t>Appro</w:t>
            </w:r>
            <w:r w:rsidR="00C33D3C">
              <w:rPr>
                <w:sz w:val="20"/>
              </w:rPr>
              <w:t>u</w:t>
            </w:r>
            <w:r>
              <w:rPr>
                <w:sz w:val="20"/>
              </w:rPr>
              <w:t>vé</w:t>
            </w:r>
            <w:proofErr w:type="spellEnd"/>
            <w:r>
              <w:rPr>
                <w:spacing w:val="-4"/>
                <w:sz w:val="20"/>
              </w:rPr>
              <w:t xml:space="preserve"> </w:t>
            </w:r>
            <w:r>
              <w:rPr>
                <w:sz w:val="20"/>
              </w:rPr>
              <w:t>par:</w:t>
            </w:r>
          </w:p>
        </w:tc>
        <w:tc>
          <w:tcPr>
            <w:tcW w:w="2408" w:type="dxa"/>
            <w:vMerge w:val="restart"/>
          </w:tcPr>
          <w:p w14:paraId="69278087" w14:textId="77777777" w:rsidR="00927AE5" w:rsidRDefault="00927AE5" w:rsidP="00927AE5">
            <w:pPr>
              <w:pStyle w:val="TableParagraph"/>
              <w:spacing w:line="229" w:lineRule="exact"/>
              <w:ind w:left="107"/>
              <w:rPr>
                <w:sz w:val="20"/>
              </w:rPr>
            </w:pPr>
            <w:r>
              <w:rPr>
                <w:sz w:val="20"/>
              </w:rPr>
              <w:t>CEO</w:t>
            </w:r>
          </w:p>
        </w:tc>
        <w:tc>
          <w:tcPr>
            <w:tcW w:w="2547" w:type="dxa"/>
          </w:tcPr>
          <w:p w14:paraId="2B7AAD76" w14:textId="77777777" w:rsidR="00927AE5" w:rsidRPr="000807D9" w:rsidRDefault="00927AE5" w:rsidP="00927AE5">
            <w:r w:rsidRPr="000807D9">
              <w:t xml:space="preserve">Type de </w:t>
            </w:r>
            <w:proofErr w:type="gramStart"/>
            <w:r w:rsidRPr="000807D9">
              <w:t>politique :</w:t>
            </w:r>
            <w:proofErr w:type="gramEnd"/>
          </w:p>
        </w:tc>
        <w:tc>
          <w:tcPr>
            <w:tcW w:w="2268" w:type="dxa"/>
          </w:tcPr>
          <w:p w14:paraId="1C5D495B" w14:textId="77777777" w:rsidR="00927AE5" w:rsidRDefault="00927AE5" w:rsidP="00927AE5">
            <w:pPr>
              <w:pStyle w:val="TableParagraph"/>
              <w:rPr>
                <w:sz w:val="20"/>
              </w:rPr>
            </w:pPr>
            <w:r>
              <w:rPr>
                <w:sz w:val="20"/>
              </w:rPr>
              <w:t>GBL</w:t>
            </w:r>
          </w:p>
        </w:tc>
      </w:tr>
      <w:tr w:rsidR="00927AE5" w14:paraId="7C4C1AC3" w14:textId="77777777" w:rsidTr="00927AE5">
        <w:trPr>
          <w:trHeight w:val="230"/>
        </w:trPr>
        <w:tc>
          <w:tcPr>
            <w:tcW w:w="2408" w:type="dxa"/>
            <w:vMerge/>
            <w:tcBorders>
              <w:top w:val="nil"/>
            </w:tcBorders>
          </w:tcPr>
          <w:p w14:paraId="7BEF7685" w14:textId="77777777" w:rsidR="00927AE5" w:rsidRDefault="00927AE5" w:rsidP="00927AE5">
            <w:pPr>
              <w:rPr>
                <w:sz w:val="2"/>
                <w:szCs w:val="2"/>
              </w:rPr>
            </w:pPr>
          </w:p>
        </w:tc>
        <w:tc>
          <w:tcPr>
            <w:tcW w:w="2408" w:type="dxa"/>
            <w:vMerge/>
            <w:tcBorders>
              <w:top w:val="nil"/>
            </w:tcBorders>
          </w:tcPr>
          <w:p w14:paraId="2CA2BA3D" w14:textId="77777777" w:rsidR="00927AE5" w:rsidRDefault="00927AE5" w:rsidP="00927AE5">
            <w:pPr>
              <w:rPr>
                <w:sz w:val="2"/>
                <w:szCs w:val="2"/>
              </w:rPr>
            </w:pPr>
          </w:p>
        </w:tc>
        <w:tc>
          <w:tcPr>
            <w:tcW w:w="2547" w:type="dxa"/>
          </w:tcPr>
          <w:p w14:paraId="79CF7B9E" w14:textId="77777777" w:rsidR="00927AE5" w:rsidRPr="000807D9" w:rsidRDefault="00927AE5" w:rsidP="00927AE5">
            <w:proofErr w:type="spellStart"/>
            <w:r w:rsidRPr="000807D9">
              <w:t>Numéro</w:t>
            </w:r>
            <w:proofErr w:type="spellEnd"/>
            <w:r w:rsidRPr="000807D9">
              <w:t xml:space="preserve"> de la </w:t>
            </w:r>
            <w:proofErr w:type="gramStart"/>
            <w:r w:rsidRPr="000807D9">
              <w:t>politique :</w:t>
            </w:r>
            <w:proofErr w:type="gramEnd"/>
          </w:p>
        </w:tc>
        <w:tc>
          <w:tcPr>
            <w:tcW w:w="2268" w:type="dxa"/>
          </w:tcPr>
          <w:p w14:paraId="27C644DA" w14:textId="77777777" w:rsidR="00927AE5" w:rsidRDefault="00927AE5" w:rsidP="00927AE5">
            <w:pPr>
              <w:pStyle w:val="TableParagraph"/>
              <w:rPr>
                <w:sz w:val="20"/>
              </w:rPr>
            </w:pPr>
            <w:r>
              <w:rPr>
                <w:sz w:val="20"/>
              </w:rPr>
              <w:t>GBL</w:t>
            </w:r>
            <w:r>
              <w:rPr>
                <w:spacing w:val="-4"/>
                <w:sz w:val="20"/>
              </w:rPr>
              <w:t xml:space="preserve"> </w:t>
            </w:r>
            <w:r>
              <w:rPr>
                <w:sz w:val="20"/>
              </w:rPr>
              <w:t>CC02</w:t>
            </w:r>
          </w:p>
        </w:tc>
      </w:tr>
      <w:tr w:rsidR="00927AE5" w14:paraId="3C24688A" w14:textId="77777777" w:rsidTr="00927AE5">
        <w:trPr>
          <w:trHeight w:val="230"/>
        </w:trPr>
        <w:tc>
          <w:tcPr>
            <w:tcW w:w="2408" w:type="dxa"/>
            <w:vMerge w:val="restart"/>
          </w:tcPr>
          <w:p w14:paraId="0EAB9431" w14:textId="77777777" w:rsidR="00927AE5" w:rsidRDefault="004C1854" w:rsidP="00927AE5">
            <w:pPr>
              <w:pStyle w:val="TableParagraph"/>
              <w:spacing w:line="229" w:lineRule="exact"/>
              <w:rPr>
                <w:sz w:val="20"/>
              </w:rPr>
            </w:pPr>
            <w:proofErr w:type="spellStart"/>
            <w:r>
              <w:rPr>
                <w:sz w:val="20"/>
              </w:rPr>
              <w:t>Officiel</w:t>
            </w:r>
            <w:proofErr w:type="spellEnd"/>
            <w:r>
              <w:rPr>
                <w:sz w:val="20"/>
              </w:rPr>
              <w:t xml:space="preserve"> </w:t>
            </w:r>
            <w:proofErr w:type="spellStart"/>
            <w:r>
              <w:rPr>
                <w:sz w:val="20"/>
              </w:rPr>
              <w:t>R</w:t>
            </w:r>
            <w:r w:rsidR="00927AE5" w:rsidRPr="00927AE5">
              <w:rPr>
                <w:sz w:val="20"/>
              </w:rPr>
              <w:t>esponsable</w:t>
            </w:r>
            <w:proofErr w:type="spellEnd"/>
            <w:r w:rsidR="00927AE5">
              <w:rPr>
                <w:sz w:val="20"/>
              </w:rPr>
              <w:t>:</w:t>
            </w:r>
          </w:p>
        </w:tc>
        <w:tc>
          <w:tcPr>
            <w:tcW w:w="2408" w:type="dxa"/>
            <w:vMerge w:val="restart"/>
          </w:tcPr>
          <w:p w14:paraId="6760DE43" w14:textId="77777777" w:rsidR="00927AE5" w:rsidRDefault="00927AE5" w:rsidP="00927AE5">
            <w:pPr>
              <w:pStyle w:val="TableParagraph"/>
              <w:spacing w:line="229" w:lineRule="exact"/>
              <w:ind w:left="107"/>
              <w:rPr>
                <w:sz w:val="20"/>
              </w:rPr>
            </w:pPr>
            <w:proofErr w:type="spellStart"/>
            <w:r w:rsidRPr="00927AE5">
              <w:rPr>
                <w:sz w:val="20"/>
              </w:rPr>
              <w:t>Responsable</w:t>
            </w:r>
            <w:proofErr w:type="spellEnd"/>
            <w:r w:rsidRPr="00927AE5">
              <w:rPr>
                <w:sz w:val="20"/>
              </w:rPr>
              <w:t xml:space="preserve"> de la </w:t>
            </w:r>
            <w:proofErr w:type="spellStart"/>
            <w:r w:rsidRPr="00927AE5">
              <w:rPr>
                <w:sz w:val="20"/>
              </w:rPr>
              <w:t>diversité</w:t>
            </w:r>
            <w:proofErr w:type="spellEnd"/>
          </w:p>
        </w:tc>
        <w:tc>
          <w:tcPr>
            <w:tcW w:w="2547" w:type="dxa"/>
          </w:tcPr>
          <w:p w14:paraId="0A3B8E9A" w14:textId="77777777" w:rsidR="00927AE5" w:rsidRPr="000807D9" w:rsidRDefault="00927AE5" w:rsidP="00927AE5">
            <w:proofErr w:type="gramStart"/>
            <w:r w:rsidRPr="000807D9">
              <w:t>Version :</w:t>
            </w:r>
            <w:proofErr w:type="gramEnd"/>
          </w:p>
        </w:tc>
        <w:tc>
          <w:tcPr>
            <w:tcW w:w="2268" w:type="dxa"/>
          </w:tcPr>
          <w:p w14:paraId="29DA70C1" w14:textId="77777777" w:rsidR="00927AE5" w:rsidRDefault="00927AE5" w:rsidP="00927AE5">
            <w:pPr>
              <w:pStyle w:val="TableParagraph"/>
              <w:rPr>
                <w:sz w:val="20"/>
              </w:rPr>
            </w:pPr>
            <w:r>
              <w:rPr>
                <w:sz w:val="20"/>
              </w:rPr>
              <w:t>1.3</w:t>
            </w:r>
          </w:p>
        </w:tc>
      </w:tr>
      <w:tr w:rsidR="00927AE5" w14:paraId="52138FA4" w14:textId="77777777" w:rsidTr="00927AE5">
        <w:trPr>
          <w:trHeight w:val="229"/>
        </w:trPr>
        <w:tc>
          <w:tcPr>
            <w:tcW w:w="2408" w:type="dxa"/>
            <w:vMerge/>
            <w:tcBorders>
              <w:top w:val="nil"/>
            </w:tcBorders>
          </w:tcPr>
          <w:p w14:paraId="5BCB5A76" w14:textId="77777777" w:rsidR="00927AE5" w:rsidRDefault="00927AE5" w:rsidP="00927AE5">
            <w:pPr>
              <w:rPr>
                <w:sz w:val="2"/>
                <w:szCs w:val="2"/>
              </w:rPr>
            </w:pPr>
          </w:p>
        </w:tc>
        <w:tc>
          <w:tcPr>
            <w:tcW w:w="2408" w:type="dxa"/>
            <w:vMerge/>
            <w:tcBorders>
              <w:top w:val="nil"/>
            </w:tcBorders>
          </w:tcPr>
          <w:p w14:paraId="235A4306" w14:textId="77777777" w:rsidR="00927AE5" w:rsidRDefault="00927AE5" w:rsidP="00927AE5">
            <w:pPr>
              <w:rPr>
                <w:sz w:val="2"/>
                <w:szCs w:val="2"/>
              </w:rPr>
            </w:pPr>
          </w:p>
        </w:tc>
        <w:tc>
          <w:tcPr>
            <w:tcW w:w="2547" w:type="dxa"/>
          </w:tcPr>
          <w:p w14:paraId="58CA1512" w14:textId="77777777" w:rsidR="00927AE5" w:rsidRDefault="00927AE5" w:rsidP="00927AE5">
            <w:r w:rsidRPr="000807D9">
              <w:t xml:space="preserve">Date </w:t>
            </w:r>
            <w:proofErr w:type="spellStart"/>
            <w:r w:rsidRPr="000807D9">
              <w:t>d'entrée</w:t>
            </w:r>
            <w:proofErr w:type="spellEnd"/>
            <w:r w:rsidRPr="000807D9">
              <w:t xml:space="preserve"> </w:t>
            </w:r>
            <w:proofErr w:type="spellStart"/>
            <w:r w:rsidRPr="000807D9">
              <w:t>en</w:t>
            </w:r>
            <w:proofErr w:type="spellEnd"/>
            <w:r w:rsidRPr="000807D9">
              <w:t xml:space="preserve"> </w:t>
            </w:r>
            <w:proofErr w:type="spellStart"/>
            <w:proofErr w:type="gramStart"/>
            <w:r w:rsidRPr="000807D9">
              <w:t>vigueur</w:t>
            </w:r>
            <w:proofErr w:type="spellEnd"/>
            <w:r w:rsidRPr="000807D9">
              <w:t xml:space="preserve"> :</w:t>
            </w:r>
            <w:proofErr w:type="gramEnd"/>
          </w:p>
        </w:tc>
        <w:tc>
          <w:tcPr>
            <w:tcW w:w="2268" w:type="dxa"/>
          </w:tcPr>
          <w:p w14:paraId="5B972FD9" w14:textId="77777777" w:rsidR="00927AE5" w:rsidRDefault="00927AE5" w:rsidP="00927AE5">
            <w:pPr>
              <w:pStyle w:val="TableParagraph"/>
              <w:rPr>
                <w:sz w:val="20"/>
              </w:rPr>
            </w:pPr>
            <w:r>
              <w:rPr>
                <w:sz w:val="20"/>
              </w:rPr>
              <w:t>27</w:t>
            </w:r>
            <w:r>
              <w:rPr>
                <w:spacing w:val="-3"/>
                <w:sz w:val="20"/>
              </w:rPr>
              <w:t xml:space="preserve"> </w:t>
            </w:r>
            <w:proofErr w:type="spellStart"/>
            <w:r>
              <w:rPr>
                <w:sz w:val="20"/>
              </w:rPr>
              <w:t>Février</w:t>
            </w:r>
            <w:proofErr w:type="spellEnd"/>
            <w:r>
              <w:rPr>
                <w:spacing w:val="-2"/>
                <w:sz w:val="20"/>
              </w:rPr>
              <w:t xml:space="preserve"> </w:t>
            </w:r>
            <w:r>
              <w:rPr>
                <w:sz w:val="20"/>
              </w:rPr>
              <w:t>2020</w:t>
            </w:r>
          </w:p>
        </w:tc>
      </w:tr>
    </w:tbl>
    <w:p w14:paraId="537A716D" w14:textId="77777777" w:rsidR="00D716D9" w:rsidRDefault="00D716D9">
      <w:pPr>
        <w:pStyle w:val="BodyText"/>
        <w:spacing w:before="3"/>
        <w:rPr>
          <w:sz w:val="9"/>
        </w:rPr>
      </w:pPr>
    </w:p>
    <w:p w14:paraId="1B5E3D30" w14:textId="77777777" w:rsidR="00D716D9" w:rsidRDefault="00927AE5">
      <w:pPr>
        <w:pStyle w:val="BodyText"/>
        <w:spacing w:before="93"/>
        <w:ind w:left="712"/>
      </w:pPr>
      <w:proofErr w:type="spellStart"/>
      <w:r>
        <w:rPr>
          <w:color w:val="04C3DE"/>
        </w:rPr>
        <w:t>Historique</w:t>
      </w:r>
      <w:proofErr w:type="spellEnd"/>
      <w:r>
        <w:rPr>
          <w:color w:val="04C3DE"/>
        </w:rPr>
        <w:t xml:space="preserve"> des </w:t>
      </w:r>
      <w:r w:rsidR="00BE232B">
        <w:rPr>
          <w:color w:val="04C3DE"/>
        </w:rPr>
        <w:t>Revision</w:t>
      </w:r>
      <w:r>
        <w:rPr>
          <w:color w:val="04C3DE"/>
        </w:rPr>
        <w:t>s</w:t>
      </w:r>
    </w:p>
    <w:p w14:paraId="095E2512" w14:textId="77777777" w:rsidR="00D716D9" w:rsidRDefault="00D716D9">
      <w:pPr>
        <w:pStyle w:val="BodyText"/>
        <w:spacing w:before="5"/>
        <w:rPr>
          <w:sz w:val="19"/>
        </w:rPr>
      </w:pPr>
    </w:p>
    <w:tbl>
      <w:tblPr>
        <w:tblStyle w:val="TableNormal1"/>
        <w:tblW w:w="0" w:type="auto"/>
        <w:tblInd w:w="7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408"/>
        <w:gridCol w:w="2408"/>
        <w:gridCol w:w="2405"/>
        <w:gridCol w:w="2552"/>
      </w:tblGrid>
      <w:tr w:rsidR="0071376F" w14:paraId="3AAE44A9" w14:textId="77777777" w:rsidTr="004C1854">
        <w:trPr>
          <w:trHeight w:val="230"/>
        </w:trPr>
        <w:tc>
          <w:tcPr>
            <w:tcW w:w="2408" w:type="dxa"/>
          </w:tcPr>
          <w:p w14:paraId="7BC0D3B7" w14:textId="77777777" w:rsidR="0071376F" w:rsidRDefault="0071376F" w:rsidP="0071376F">
            <w:pPr>
              <w:pStyle w:val="TableParagraph"/>
              <w:rPr>
                <w:sz w:val="20"/>
              </w:rPr>
            </w:pPr>
            <w:r>
              <w:rPr>
                <w:sz w:val="20"/>
              </w:rPr>
              <w:t>Version:</w:t>
            </w:r>
          </w:p>
        </w:tc>
        <w:tc>
          <w:tcPr>
            <w:tcW w:w="2408" w:type="dxa"/>
          </w:tcPr>
          <w:p w14:paraId="2F870BD1" w14:textId="77777777" w:rsidR="0071376F" w:rsidRDefault="0071376F" w:rsidP="0071376F">
            <w:pPr>
              <w:pStyle w:val="TableParagraph"/>
              <w:ind w:left="107"/>
              <w:rPr>
                <w:sz w:val="20"/>
              </w:rPr>
            </w:pPr>
            <w:r w:rsidRPr="00927AE5">
              <w:rPr>
                <w:sz w:val="20"/>
              </w:rPr>
              <w:t xml:space="preserve">Date </w:t>
            </w:r>
            <w:proofErr w:type="spellStart"/>
            <w:r w:rsidRPr="00927AE5">
              <w:rPr>
                <w:sz w:val="20"/>
              </w:rPr>
              <w:t>d'entrée</w:t>
            </w:r>
            <w:proofErr w:type="spellEnd"/>
            <w:r w:rsidRPr="00927AE5">
              <w:rPr>
                <w:sz w:val="20"/>
              </w:rPr>
              <w:t xml:space="preserve"> </w:t>
            </w:r>
            <w:proofErr w:type="spellStart"/>
            <w:r w:rsidRPr="00927AE5">
              <w:rPr>
                <w:sz w:val="20"/>
              </w:rPr>
              <w:t>en</w:t>
            </w:r>
            <w:proofErr w:type="spellEnd"/>
            <w:r w:rsidRPr="00927AE5">
              <w:rPr>
                <w:sz w:val="20"/>
              </w:rPr>
              <w:t xml:space="preserve"> </w:t>
            </w:r>
            <w:proofErr w:type="spellStart"/>
            <w:r w:rsidRPr="00927AE5">
              <w:rPr>
                <w:sz w:val="20"/>
              </w:rPr>
              <w:t>vigueur</w:t>
            </w:r>
            <w:proofErr w:type="spellEnd"/>
            <w:r>
              <w:rPr>
                <w:sz w:val="20"/>
              </w:rPr>
              <w:t>:</w:t>
            </w:r>
          </w:p>
        </w:tc>
        <w:tc>
          <w:tcPr>
            <w:tcW w:w="2405" w:type="dxa"/>
          </w:tcPr>
          <w:p w14:paraId="6ADD1FF9" w14:textId="77777777" w:rsidR="0071376F" w:rsidRDefault="0071376F" w:rsidP="0071376F">
            <w:pPr>
              <w:pStyle w:val="TableParagraph"/>
              <w:ind w:left="107"/>
              <w:rPr>
                <w:sz w:val="20"/>
              </w:rPr>
            </w:pPr>
            <w:proofErr w:type="spellStart"/>
            <w:r>
              <w:rPr>
                <w:sz w:val="20"/>
              </w:rPr>
              <w:t>Apprové</w:t>
            </w:r>
            <w:proofErr w:type="spellEnd"/>
            <w:r>
              <w:rPr>
                <w:sz w:val="20"/>
              </w:rPr>
              <w:t xml:space="preserve"> </w:t>
            </w:r>
            <w:proofErr w:type="gramStart"/>
            <w:r>
              <w:rPr>
                <w:sz w:val="20"/>
              </w:rPr>
              <w:t>par :</w:t>
            </w:r>
            <w:proofErr w:type="gramEnd"/>
            <w:r>
              <w:rPr>
                <w:sz w:val="20"/>
              </w:rPr>
              <w:t xml:space="preserve"> </w:t>
            </w:r>
          </w:p>
        </w:tc>
        <w:tc>
          <w:tcPr>
            <w:tcW w:w="2552" w:type="dxa"/>
          </w:tcPr>
          <w:p w14:paraId="40208580" w14:textId="77777777" w:rsidR="0071376F" w:rsidRPr="00121A43" w:rsidRDefault="0071376F" w:rsidP="0071376F">
            <w:r w:rsidRPr="00121A43">
              <w:t xml:space="preserve">Résumé des </w:t>
            </w:r>
            <w:proofErr w:type="spellStart"/>
            <w:proofErr w:type="gramStart"/>
            <w:r w:rsidRPr="00121A43">
              <w:t>changements</w:t>
            </w:r>
            <w:proofErr w:type="spellEnd"/>
            <w:r w:rsidRPr="00121A43">
              <w:t xml:space="preserve"> :</w:t>
            </w:r>
            <w:proofErr w:type="gramEnd"/>
          </w:p>
        </w:tc>
      </w:tr>
      <w:tr w:rsidR="0071376F" w14:paraId="7C426C5E" w14:textId="77777777" w:rsidTr="004C1854">
        <w:trPr>
          <w:trHeight w:val="230"/>
        </w:trPr>
        <w:tc>
          <w:tcPr>
            <w:tcW w:w="2408" w:type="dxa"/>
          </w:tcPr>
          <w:p w14:paraId="4A8CD3F9" w14:textId="77777777" w:rsidR="0071376F" w:rsidRDefault="0071376F" w:rsidP="0071376F">
            <w:pPr>
              <w:pStyle w:val="TableParagraph"/>
              <w:rPr>
                <w:sz w:val="20"/>
              </w:rPr>
            </w:pPr>
            <w:r>
              <w:rPr>
                <w:sz w:val="20"/>
              </w:rPr>
              <w:t>1.0</w:t>
            </w:r>
          </w:p>
        </w:tc>
        <w:tc>
          <w:tcPr>
            <w:tcW w:w="2408" w:type="dxa"/>
          </w:tcPr>
          <w:p w14:paraId="17ACC35D" w14:textId="77777777" w:rsidR="0071376F" w:rsidRDefault="0071376F" w:rsidP="0071376F">
            <w:pPr>
              <w:pStyle w:val="TableParagraph"/>
              <w:ind w:left="107"/>
              <w:rPr>
                <w:sz w:val="20"/>
              </w:rPr>
            </w:pPr>
            <w:r>
              <w:rPr>
                <w:sz w:val="20"/>
              </w:rPr>
              <w:t>1</w:t>
            </w:r>
            <w:r>
              <w:rPr>
                <w:spacing w:val="-3"/>
                <w:sz w:val="20"/>
              </w:rPr>
              <w:t xml:space="preserve"> </w:t>
            </w:r>
            <w:proofErr w:type="spellStart"/>
            <w:r>
              <w:rPr>
                <w:sz w:val="20"/>
              </w:rPr>
              <w:t>Septembre</w:t>
            </w:r>
            <w:proofErr w:type="spellEnd"/>
            <w:r>
              <w:rPr>
                <w:sz w:val="20"/>
              </w:rPr>
              <w:t xml:space="preserve"> 2015</w:t>
            </w:r>
          </w:p>
        </w:tc>
        <w:tc>
          <w:tcPr>
            <w:tcW w:w="2405" w:type="dxa"/>
          </w:tcPr>
          <w:p w14:paraId="59CF7A56" w14:textId="77777777" w:rsidR="0071376F" w:rsidRDefault="0071376F" w:rsidP="0071376F">
            <w:pPr>
              <w:pStyle w:val="TableParagraph"/>
              <w:ind w:left="107"/>
              <w:rPr>
                <w:sz w:val="20"/>
              </w:rPr>
            </w:pPr>
            <w:r>
              <w:rPr>
                <w:sz w:val="20"/>
              </w:rPr>
              <w:t>CEO</w:t>
            </w:r>
          </w:p>
        </w:tc>
        <w:tc>
          <w:tcPr>
            <w:tcW w:w="2552" w:type="dxa"/>
          </w:tcPr>
          <w:p w14:paraId="07950DE3" w14:textId="77777777" w:rsidR="0071376F" w:rsidRPr="00121A43" w:rsidRDefault="0071376F" w:rsidP="0071376F">
            <w:r w:rsidRPr="00121A43">
              <w:t>NA</w:t>
            </w:r>
          </w:p>
        </w:tc>
      </w:tr>
      <w:tr w:rsidR="0071376F" w:rsidRPr="00C33D3C" w14:paraId="698BDF07" w14:textId="77777777" w:rsidTr="004C1854">
        <w:trPr>
          <w:trHeight w:val="691"/>
        </w:trPr>
        <w:tc>
          <w:tcPr>
            <w:tcW w:w="2408" w:type="dxa"/>
          </w:tcPr>
          <w:p w14:paraId="1B44471D" w14:textId="77777777" w:rsidR="0071376F" w:rsidRDefault="0071376F" w:rsidP="0071376F">
            <w:pPr>
              <w:pStyle w:val="TableParagraph"/>
              <w:spacing w:line="229" w:lineRule="exact"/>
              <w:rPr>
                <w:sz w:val="20"/>
              </w:rPr>
            </w:pPr>
            <w:r>
              <w:rPr>
                <w:sz w:val="20"/>
              </w:rPr>
              <w:t>1.1</w:t>
            </w:r>
          </w:p>
        </w:tc>
        <w:tc>
          <w:tcPr>
            <w:tcW w:w="2408" w:type="dxa"/>
          </w:tcPr>
          <w:p w14:paraId="2568EBD8" w14:textId="77777777" w:rsidR="0071376F" w:rsidRDefault="0071376F" w:rsidP="0071376F">
            <w:pPr>
              <w:pStyle w:val="TableParagraph"/>
              <w:spacing w:line="229" w:lineRule="exact"/>
              <w:ind w:left="107"/>
              <w:rPr>
                <w:sz w:val="20"/>
              </w:rPr>
            </w:pPr>
            <w:r>
              <w:rPr>
                <w:sz w:val="20"/>
              </w:rPr>
              <w:t>1</w:t>
            </w:r>
            <w:r>
              <w:rPr>
                <w:spacing w:val="-3"/>
                <w:sz w:val="20"/>
              </w:rPr>
              <w:t xml:space="preserve"> </w:t>
            </w:r>
            <w:proofErr w:type="spellStart"/>
            <w:r>
              <w:rPr>
                <w:sz w:val="20"/>
              </w:rPr>
              <w:t>Novembre</w:t>
            </w:r>
            <w:proofErr w:type="spellEnd"/>
            <w:r>
              <w:rPr>
                <w:spacing w:val="-2"/>
                <w:sz w:val="20"/>
              </w:rPr>
              <w:t xml:space="preserve"> </w:t>
            </w:r>
            <w:r>
              <w:rPr>
                <w:sz w:val="20"/>
              </w:rPr>
              <w:t>2017</w:t>
            </w:r>
          </w:p>
        </w:tc>
        <w:tc>
          <w:tcPr>
            <w:tcW w:w="2405" w:type="dxa"/>
          </w:tcPr>
          <w:p w14:paraId="452C7BCF" w14:textId="77777777" w:rsidR="0071376F" w:rsidRDefault="0071376F" w:rsidP="0071376F">
            <w:pPr>
              <w:pStyle w:val="TableParagraph"/>
              <w:spacing w:line="229" w:lineRule="exact"/>
              <w:ind w:left="107"/>
              <w:rPr>
                <w:sz w:val="20"/>
              </w:rPr>
            </w:pPr>
            <w:r>
              <w:rPr>
                <w:sz w:val="20"/>
              </w:rPr>
              <w:t>CEO</w:t>
            </w:r>
          </w:p>
        </w:tc>
        <w:tc>
          <w:tcPr>
            <w:tcW w:w="2552" w:type="dxa"/>
          </w:tcPr>
          <w:p w14:paraId="569692D5" w14:textId="77777777" w:rsidR="0071376F" w:rsidRPr="0071376F" w:rsidRDefault="0071376F" w:rsidP="0071376F">
            <w:pPr>
              <w:rPr>
                <w:lang w:val="fr-FR"/>
              </w:rPr>
            </w:pPr>
            <w:r w:rsidRPr="0071376F">
              <w:rPr>
                <w:lang w:val="fr-FR"/>
              </w:rPr>
              <w:t>Mise à jour pour se conformer à</w:t>
            </w:r>
          </w:p>
        </w:tc>
      </w:tr>
      <w:tr w:rsidR="0071376F" w:rsidRPr="00C33D3C" w14:paraId="7C51111B" w14:textId="77777777" w:rsidTr="004C1854">
        <w:trPr>
          <w:trHeight w:val="690"/>
        </w:trPr>
        <w:tc>
          <w:tcPr>
            <w:tcW w:w="2408" w:type="dxa"/>
          </w:tcPr>
          <w:p w14:paraId="35F7EDBB" w14:textId="77777777" w:rsidR="0071376F" w:rsidRDefault="0071376F" w:rsidP="0071376F">
            <w:pPr>
              <w:pStyle w:val="TableParagraph"/>
              <w:spacing w:line="229" w:lineRule="exact"/>
              <w:rPr>
                <w:sz w:val="20"/>
              </w:rPr>
            </w:pPr>
            <w:r>
              <w:rPr>
                <w:sz w:val="20"/>
              </w:rPr>
              <w:t>1.2</w:t>
            </w:r>
          </w:p>
        </w:tc>
        <w:tc>
          <w:tcPr>
            <w:tcW w:w="2408" w:type="dxa"/>
          </w:tcPr>
          <w:p w14:paraId="0367DEC7" w14:textId="77777777" w:rsidR="0071376F" w:rsidRDefault="0071376F" w:rsidP="0071376F">
            <w:pPr>
              <w:pStyle w:val="TableParagraph"/>
              <w:spacing w:line="229" w:lineRule="exact"/>
              <w:ind w:left="107"/>
              <w:rPr>
                <w:sz w:val="20"/>
              </w:rPr>
            </w:pPr>
            <w:r>
              <w:rPr>
                <w:sz w:val="20"/>
              </w:rPr>
              <w:t>10</w:t>
            </w:r>
            <w:r>
              <w:rPr>
                <w:spacing w:val="-3"/>
                <w:sz w:val="20"/>
              </w:rPr>
              <w:t xml:space="preserve"> </w:t>
            </w:r>
            <w:proofErr w:type="spellStart"/>
            <w:r>
              <w:rPr>
                <w:sz w:val="20"/>
              </w:rPr>
              <w:t>Août</w:t>
            </w:r>
            <w:proofErr w:type="spellEnd"/>
            <w:r>
              <w:rPr>
                <w:sz w:val="20"/>
              </w:rPr>
              <w:t xml:space="preserve"> 2019</w:t>
            </w:r>
          </w:p>
        </w:tc>
        <w:tc>
          <w:tcPr>
            <w:tcW w:w="2405" w:type="dxa"/>
          </w:tcPr>
          <w:p w14:paraId="42DA227A" w14:textId="77777777" w:rsidR="0071376F" w:rsidRDefault="0071376F" w:rsidP="0071376F">
            <w:pPr>
              <w:pStyle w:val="TableParagraph"/>
              <w:spacing w:line="229" w:lineRule="exact"/>
              <w:ind w:left="107"/>
              <w:rPr>
                <w:sz w:val="20"/>
              </w:rPr>
            </w:pPr>
            <w:r>
              <w:rPr>
                <w:sz w:val="20"/>
              </w:rPr>
              <w:t>CEO</w:t>
            </w:r>
          </w:p>
        </w:tc>
        <w:tc>
          <w:tcPr>
            <w:tcW w:w="2552" w:type="dxa"/>
          </w:tcPr>
          <w:p w14:paraId="45698646" w14:textId="77777777" w:rsidR="0071376F" w:rsidRPr="0071376F" w:rsidRDefault="0071376F" w:rsidP="0071376F">
            <w:pPr>
              <w:rPr>
                <w:lang w:val="fr-FR"/>
              </w:rPr>
            </w:pPr>
            <w:r w:rsidRPr="0071376F">
              <w:rPr>
                <w:lang w:val="fr-FR"/>
              </w:rPr>
              <w:t>Partenariats régionaux pour les affaires.</w:t>
            </w:r>
          </w:p>
        </w:tc>
      </w:tr>
      <w:tr w:rsidR="0071376F" w:rsidRPr="00C33D3C" w14:paraId="3D3FCD1A" w14:textId="77777777" w:rsidTr="004C1854">
        <w:trPr>
          <w:trHeight w:val="460"/>
        </w:trPr>
        <w:tc>
          <w:tcPr>
            <w:tcW w:w="2408" w:type="dxa"/>
          </w:tcPr>
          <w:p w14:paraId="4D0A254E" w14:textId="77777777" w:rsidR="0071376F" w:rsidRDefault="0071376F" w:rsidP="0071376F">
            <w:pPr>
              <w:pStyle w:val="TableParagraph"/>
              <w:spacing w:line="229" w:lineRule="exact"/>
              <w:rPr>
                <w:sz w:val="20"/>
              </w:rPr>
            </w:pPr>
            <w:r>
              <w:rPr>
                <w:sz w:val="20"/>
              </w:rPr>
              <w:t>1.3</w:t>
            </w:r>
          </w:p>
        </w:tc>
        <w:tc>
          <w:tcPr>
            <w:tcW w:w="2408" w:type="dxa"/>
          </w:tcPr>
          <w:p w14:paraId="1945FBC7" w14:textId="77777777" w:rsidR="0071376F" w:rsidRDefault="0071376F" w:rsidP="0071376F">
            <w:pPr>
              <w:pStyle w:val="TableParagraph"/>
              <w:spacing w:line="229" w:lineRule="exact"/>
              <w:ind w:left="107"/>
              <w:rPr>
                <w:sz w:val="20"/>
              </w:rPr>
            </w:pPr>
            <w:r>
              <w:rPr>
                <w:sz w:val="20"/>
              </w:rPr>
              <w:t>27</w:t>
            </w:r>
            <w:r>
              <w:rPr>
                <w:spacing w:val="-3"/>
                <w:sz w:val="20"/>
              </w:rPr>
              <w:t xml:space="preserve"> </w:t>
            </w:r>
            <w:proofErr w:type="spellStart"/>
            <w:r>
              <w:rPr>
                <w:sz w:val="20"/>
              </w:rPr>
              <w:t>Février</w:t>
            </w:r>
            <w:proofErr w:type="spellEnd"/>
            <w:r>
              <w:rPr>
                <w:spacing w:val="-1"/>
                <w:sz w:val="20"/>
              </w:rPr>
              <w:t xml:space="preserve"> </w:t>
            </w:r>
            <w:r>
              <w:rPr>
                <w:sz w:val="20"/>
              </w:rPr>
              <w:t>2020</w:t>
            </w:r>
          </w:p>
        </w:tc>
        <w:tc>
          <w:tcPr>
            <w:tcW w:w="2405" w:type="dxa"/>
          </w:tcPr>
          <w:p w14:paraId="2CD8BDFD" w14:textId="77777777" w:rsidR="0071376F" w:rsidRDefault="0071376F" w:rsidP="0071376F">
            <w:pPr>
              <w:pStyle w:val="TableParagraph"/>
              <w:spacing w:line="229" w:lineRule="exact"/>
              <w:ind w:left="107"/>
              <w:rPr>
                <w:sz w:val="20"/>
              </w:rPr>
            </w:pPr>
            <w:r>
              <w:rPr>
                <w:sz w:val="20"/>
              </w:rPr>
              <w:t>CEO</w:t>
            </w:r>
          </w:p>
        </w:tc>
        <w:tc>
          <w:tcPr>
            <w:tcW w:w="2552" w:type="dxa"/>
          </w:tcPr>
          <w:p w14:paraId="11FD4B56" w14:textId="77777777" w:rsidR="0071376F" w:rsidRPr="0071376F" w:rsidRDefault="0071376F" w:rsidP="0071376F">
            <w:pPr>
              <w:rPr>
                <w:lang w:val="fr-FR"/>
              </w:rPr>
            </w:pPr>
            <w:r w:rsidRPr="0071376F">
              <w:rPr>
                <w:lang w:val="fr-FR"/>
              </w:rPr>
              <w:t>Mise à jour pour un lieu de travail respectueux, la sauvegarde et autres</w:t>
            </w:r>
          </w:p>
        </w:tc>
      </w:tr>
    </w:tbl>
    <w:p w14:paraId="53AC3463" w14:textId="77777777" w:rsidR="00D716D9" w:rsidRPr="0071376F" w:rsidRDefault="00D716D9">
      <w:pPr>
        <w:pStyle w:val="BodyText"/>
        <w:spacing w:before="4"/>
        <w:rPr>
          <w:sz w:val="17"/>
          <w:lang w:val="fr-FR"/>
        </w:rPr>
      </w:pPr>
    </w:p>
    <w:p w14:paraId="1062A0EB" w14:textId="77777777" w:rsidR="00D716D9" w:rsidRPr="0071376F" w:rsidRDefault="0071376F">
      <w:pPr>
        <w:pStyle w:val="BodyText"/>
        <w:ind w:left="712"/>
        <w:rPr>
          <w:lang w:val="fr-FR"/>
        </w:rPr>
      </w:pPr>
      <w:r w:rsidRPr="0071376F">
        <w:rPr>
          <w:color w:val="04C3DE"/>
          <w:lang w:val="fr-FR"/>
        </w:rPr>
        <w:t>Déclaration</w:t>
      </w:r>
    </w:p>
    <w:p w14:paraId="32C420E0" w14:textId="77777777" w:rsidR="00D716D9" w:rsidRPr="0071376F" w:rsidRDefault="00D716D9">
      <w:pPr>
        <w:pStyle w:val="BodyText"/>
        <w:spacing w:before="3"/>
        <w:rPr>
          <w:sz w:val="19"/>
          <w:lang w:val="fr-FR"/>
        </w:rPr>
      </w:pPr>
    </w:p>
    <w:p w14:paraId="292E127C" w14:textId="77777777" w:rsidR="00D716D9" w:rsidRPr="0071376F" w:rsidRDefault="0071376F" w:rsidP="004C1854">
      <w:pPr>
        <w:pStyle w:val="BodyText"/>
        <w:ind w:left="712"/>
        <w:jc w:val="both"/>
        <w:rPr>
          <w:lang w:val="fr-FR"/>
        </w:rPr>
      </w:pPr>
      <w:r w:rsidRPr="0071376F">
        <w:rPr>
          <w:lang w:val="fr-FR"/>
        </w:rPr>
        <w:t>Il s'agit d'un document contrôlé. Le document principal est</w:t>
      </w:r>
      <w:r w:rsidR="00C33D3C">
        <w:rPr>
          <w:lang w:val="fr-FR"/>
        </w:rPr>
        <w:t xml:space="preserve"> affiché sur le site Web de la s</w:t>
      </w:r>
      <w:r w:rsidRPr="0071376F">
        <w:rPr>
          <w:lang w:val="fr-FR"/>
        </w:rPr>
        <w:t>ociété. Les représentants peuvent imprimer ce document à des fins de formation et de référence, mais ils sont tenus de vérifier régulièrement la version actuelle sur</w:t>
      </w:r>
      <w:r>
        <w:rPr>
          <w:lang w:val="fr-FR"/>
        </w:rPr>
        <w:t xml:space="preserve"> le site Web de la société</w:t>
      </w:r>
      <w:r w:rsidR="00BE232B" w:rsidRPr="0071376F">
        <w:rPr>
          <w:lang w:val="fr-FR"/>
        </w:rPr>
        <w:t>.</w:t>
      </w:r>
    </w:p>
    <w:p w14:paraId="3ED00F69" w14:textId="77777777" w:rsidR="00D716D9" w:rsidRPr="0071376F" w:rsidRDefault="00D716D9">
      <w:pPr>
        <w:rPr>
          <w:lang w:val="fr-FR"/>
        </w:rPr>
        <w:sectPr w:rsidR="00D716D9" w:rsidRPr="0071376F">
          <w:footerReference w:type="default" r:id="rId8"/>
          <w:type w:val="continuous"/>
          <w:pgSz w:w="11910" w:h="16840"/>
          <w:pgMar w:top="500" w:right="1000" w:bottom="1400" w:left="420" w:header="0" w:footer="1201" w:gutter="0"/>
          <w:pgNumType w:start="1"/>
          <w:cols w:space="720"/>
        </w:sectPr>
      </w:pPr>
    </w:p>
    <w:p w14:paraId="4EEC0756" w14:textId="77777777" w:rsidR="00D716D9" w:rsidRDefault="00B93C9E">
      <w:pPr>
        <w:spacing w:before="76"/>
        <w:ind w:left="712"/>
        <w:rPr>
          <w:sz w:val="32"/>
        </w:rPr>
      </w:pPr>
      <w:proofErr w:type="spellStart"/>
      <w:r w:rsidRPr="00B93C9E">
        <w:rPr>
          <w:sz w:val="32"/>
        </w:rPr>
        <w:lastRenderedPageBreak/>
        <w:t>Sommaire</w:t>
      </w:r>
      <w:proofErr w:type="spellEnd"/>
    </w:p>
    <w:sdt>
      <w:sdtPr>
        <w:rPr>
          <w:sz w:val="22"/>
          <w:szCs w:val="22"/>
        </w:rPr>
        <w:id w:val="235372116"/>
        <w:docPartObj>
          <w:docPartGallery w:val="Table of Contents"/>
          <w:docPartUnique/>
        </w:docPartObj>
      </w:sdtPr>
      <w:sdtEndPr/>
      <w:sdtContent>
        <w:p w14:paraId="4FE24010" w14:textId="77777777" w:rsidR="008E0C06" w:rsidRDefault="00BE232B">
          <w:pPr>
            <w:pStyle w:val="TOC1"/>
            <w:tabs>
              <w:tab w:val="left" w:pos="1279"/>
              <w:tab w:val="right" w:leader="dot" w:pos="10480"/>
            </w:tabs>
            <w:rPr>
              <w:rFonts w:asciiTheme="minorHAnsi" w:eastAsiaTheme="minorEastAsia" w:hAnsiTheme="minorHAnsi" w:cstheme="minorBidi"/>
              <w:noProof/>
              <w:sz w:val="22"/>
              <w:szCs w:val="22"/>
              <w:lang w:val="en-US"/>
            </w:rPr>
          </w:pPr>
          <w:r>
            <w:fldChar w:fldCharType="begin"/>
          </w:r>
          <w:r>
            <w:instrText xml:space="preserve">TOC \o "1-3" \h \z \u </w:instrText>
          </w:r>
          <w:r>
            <w:fldChar w:fldCharType="separate"/>
          </w:r>
          <w:hyperlink w:anchor="_Toc79004186" w:history="1">
            <w:r w:rsidR="008E0C06" w:rsidRPr="00E0499C">
              <w:rPr>
                <w:rStyle w:val="Hyperlink"/>
                <w:noProof/>
                <w:spacing w:val="-1"/>
              </w:rPr>
              <w:t>1.</w:t>
            </w:r>
            <w:r w:rsidR="008E0C06">
              <w:rPr>
                <w:rFonts w:asciiTheme="minorHAnsi" w:eastAsiaTheme="minorEastAsia" w:hAnsiTheme="minorHAnsi" w:cstheme="minorBidi"/>
                <w:noProof/>
                <w:sz w:val="22"/>
                <w:szCs w:val="22"/>
                <w:lang w:val="en-US"/>
              </w:rPr>
              <w:tab/>
            </w:r>
            <w:r w:rsidR="008E0C06" w:rsidRPr="00E0499C">
              <w:rPr>
                <w:rStyle w:val="Hyperlink"/>
                <w:noProof/>
              </w:rPr>
              <w:t>Objectif</w:t>
            </w:r>
            <w:r w:rsidR="008E0C06">
              <w:rPr>
                <w:noProof/>
                <w:webHidden/>
              </w:rPr>
              <w:tab/>
            </w:r>
            <w:r w:rsidR="008E0C06">
              <w:rPr>
                <w:noProof/>
                <w:webHidden/>
              </w:rPr>
              <w:fldChar w:fldCharType="begin"/>
            </w:r>
            <w:r w:rsidR="008E0C06">
              <w:rPr>
                <w:noProof/>
                <w:webHidden/>
              </w:rPr>
              <w:instrText xml:space="preserve"> PAGEREF _Toc79004186 \h </w:instrText>
            </w:r>
            <w:r w:rsidR="008E0C06">
              <w:rPr>
                <w:noProof/>
                <w:webHidden/>
              </w:rPr>
            </w:r>
            <w:r w:rsidR="008E0C06">
              <w:rPr>
                <w:noProof/>
                <w:webHidden/>
              </w:rPr>
              <w:fldChar w:fldCharType="separate"/>
            </w:r>
            <w:r w:rsidR="008E0C06">
              <w:rPr>
                <w:noProof/>
                <w:webHidden/>
              </w:rPr>
              <w:t>3</w:t>
            </w:r>
            <w:r w:rsidR="008E0C06">
              <w:rPr>
                <w:noProof/>
                <w:webHidden/>
              </w:rPr>
              <w:fldChar w:fldCharType="end"/>
            </w:r>
          </w:hyperlink>
        </w:p>
        <w:p w14:paraId="35C08D24" w14:textId="77777777" w:rsidR="008E0C06" w:rsidRDefault="0087747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187" w:history="1">
            <w:r w:rsidR="008E0C06" w:rsidRPr="00E0499C">
              <w:rPr>
                <w:rStyle w:val="Hyperlink"/>
                <w:noProof/>
                <w:spacing w:val="-1"/>
              </w:rPr>
              <w:t>2.</w:t>
            </w:r>
            <w:r w:rsidR="008E0C06">
              <w:rPr>
                <w:rFonts w:asciiTheme="minorHAnsi" w:eastAsiaTheme="minorEastAsia" w:hAnsiTheme="minorHAnsi" w:cstheme="minorBidi"/>
                <w:noProof/>
                <w:sz w:val="22"/>
                <w:szCs w:val="22"/>
                <w:lang w:val="en-US"/>
              </w:rPr>
              <w:tab/>
            </w:r>
            <w:r w:rsidR="008E0C06" w:rsidRPr="00E0499C">
              <w:rPr>
                <w:rStyle w:val="Hyperlink"/>
                <w:noProof/>
              </w:rPr>
              <w:t>Applicabilité</w:t>
            </w:r>
            <w:r w:rsidR="008E0C06">
              <w:rPr>
                <w:noProof/>
                <w:webHidden/>
              </w:rPr>
              <w:tab/>
            </w:r>
            <w:r w:rsidR="008E0C06">
              <w:rPr>
                <w:noProof/>
                <w:webHidden/>
              </w:rPr>
              <w:fldChar w:fldCharType="begin"/>
            </w:r>
            <w:r w:rsidR="008E0C06">
              <w:rPr>
                <w:noProof/>
                <w:webHidden/>
              </w:rPr>
              <w:instrText xml:space="preserve"> PAGEREF _Toc79004187 \h </w:instrText>
            </w:r>
            <w:r w:rsidR="008E0C06">
              <w:rPr>
                <w:noProof/>
                <w:webHidden/>
              </w:rPr>
            </w:r>
            <w:r w:rsidR="008E0C06">
              <w:rPr>
                <w:noProof/>
                <w:webHidden/>
              </w:rPr>
              <w:fldChar w:fldCharType="separate"/>
            </w:r>
            <w:r w:rsidR="008E0C06">
              <w:rPr>
                <w:noProof/>
                <w:webHidden/>
              </w:rPr>
              <w:t>3</w:t>
            </w:r>
            <w:r w:rsidR="008E0C06">
              <w:rPr>
                <w:noProof/>
                <w:webHidden/>
              </w:rPr>
              <w:fldChar w:fldCharType="end"/>
            </w:r>
          </w:hyperlink>
        </w:p>
        <w:p w14:paraId="36F36410" w14:textId="77777777" w:rsidR="008E0C06" w:rsidRDefault="0087747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188" w:history="1">
            <w:r w:rsidR="008E0C06" w:rsidRPr="00E0499C">
              <w:rPr>
                <w:rStyle w:val="Hyperlink"/>
                <w:noProof/>
                <w:spacing w:val="-1"/>
              </w:rPr>
              <w:t>3.</w:t>
            </w:r>
            <w:r w:rsidR="008E0C06">
              <w:rPr>
                <w:rFonts w:asciiTheme="minorHAnsi" w:eastAsiaTheme="minorEastAsia" w:hAnsiTheme="minorHAnsi" w:cstheme="minorBidi"/>
                <w:noProof/>
                <w:sz w:val="22"/>
                <w:szCs w:val="22"/>
                <w:lang w:val="en-US"/>
              </w:rPr>
              <w:tab/>
            </w:r>
            <w:r w:rsidR="008E0C06" w:rsidRPr="00E0499C">
              <w:rPr>
                <w:rStyle w:val="Hyperlink"/>
                <w:noProof/>
              </w:rPr>
              <w:t>Définitions</w:t>
            </w:r>
            <w:r w:rsidR="008E0C06">
              <w:rPr>
                <w:noProof/>
                <w:webHidden/>
              </w:rPr>
              <w:tab/>
            </w:r>
            <w:r w:rsidR="008E0C06">
              <w:rPr>
                <w:noProof/>
                <w:webHidden/>
              </w:rPr>
              <w:fldChar w:fldCharType="begin"/>
            </w:r>
            <w:r w:rsidR="008E0C06">
              <w:rPr>
                <w:noProof/>
                <w:webHidden/>
              </w:rPr>
              <w:instrText xml:space="preserve"> PAGEREF _Toc79004188 \h </w:instrText>
            </w:r>
            <w:r w:rsidR="008E0C06">
              <w:rPr>
                <w:noProof/>
                <w:webHidden/>
              </w:rPr>
            </w:r>
            <w:r w:rsidR="008E0C06">
              <w:rPr>
                <w:noProof/>
                <w:webHidden/>
              </w:rPr>
              <w:fldChar w:fldCharType="separate"/>
            </w:r>
            <w:r w:rsidR="008E0C06">
              <w:rPr>
                <w:noProof/>
                <w:webHidden/>
              </w:rPr>
              <w:t>3</w:t>
            </w:r>
            <w:r w:rsidR="008E0C06">
              <w:rPr>
                <w:noProof/>
                <w:webHidden/>
              </w:rPr>
              <w:fldChar w:fldCharType="end"/>
            </w:r>
          </w:hyperlink>
        </w:p>
        <w:p w14:paraId="32528651" w14:textId="77777777" w:rsidR="008E0C06" w:rsidRDefault="0087747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189" w:history="1">
            <w:r w:rsidR="008E0C06" w:rsidRPr="00E0499C">
              <w:rPr>
                <w:rStyle w:val="Hyperlink"/>
                <w:noProof/>
                <w:spacing w:val="-1"/>
              </w:rPr>
              <w:t>4.</w:t>
            </w:r>
            <w:r w:rsidR="008E0C06">
              <w:rPr>
                <w:rFonts w:asciiTheme="minorHAnsi" w:eastAsiaTheme="minorEastAsia" w:hAnsiTheme="minorHAnsi" w:cstheme="minorBidi"/>
                <w:noProof/>
                <w:sz w:val="22"/>
                <w:szCs w:val="22"/>
                <w:lang w:val="en-US"/>
              </w:rPr>
              <w:tab/>
            </w:r>
            <w:r w:rsidR="008E0C06" w:rsidRPr="00E0499C">
              <w:rPr>
                <w:rStyle w:val="Hyperlink"/>
                <w:noProof/>
              </w:rPr>
              <w:t>Politique</w:t>
            </w:r>
            <w:r w:rsidR="008E0C06">
              <w:rPr>
                <w:noProof/>
                <w:webHidden/>
              </w:rPr>
              <w:tab/>
            </w:r>
            <w:r w:rsidR="008E0C06">
              <w:rPr>
                <w:noProof/>
                <w:webHidden/>
              </w:rPr>
              <w:fldChar w:fldCharType="begin"/>
            </w:r>
            <w:r w:rsidR="008E0C06">
              <w:rPr>
                <w:noProof/>
                <w:webHidden/>
              </w:rPr>
              <w:instrText xml:space="preserve"> PAGEREF _Toc79004189 \h </w:instrText>
            </w:r>
            <w:r w:rsidR="008E0C06">
              <w:rPr>
                <w:noProof/>
                <w:webHidden/>
              </w:rPr>
            </w:r>
            <w:r w:rsidR="008E0C06">
              <w:rPr>
                <w:noProof/>
                <w:webHidden/>
              </w:rPr>
              <w:fldChar w:fldCharType="separate"/>
            </w:r>
            <w:r w:rsidR="008E0C06">
              <w:rPr>
                <w:noProof/>
                <w:webHidden/>
              </w:rPr>
              <w:t>6</w:t>
            </w:r>
            <w:r w:rsidR="008E0C06">
              <w:rPr>
                <w:noProof/>
                <w:webHidden/>
              </w:rPr>
              <w:fldChar w:fldCharType="end"/>
            </w:r>
          </w:hyperlink>
        </w:p>
        <w:p w14:paraId="22F7965D" w14:textId="77777777" w:rsidR="008E0C06" w:rsidRDefault="0087747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190" w:history="1">
            <w:r w:rsidR="008E0C06" w:rsidRPr="00E0499C">
              <w:rPr>
                <w:rStyle w:val="Hyperlink"/>
                <w:noProof/>
              </w:rPr>
              <w:t>4.1.</w:t>
            </w:r>
            <w:r w:rsidR="008E0C06">
              <w:rPr>
                <w:rFonts w:asciiTheme="minorHAnsi" w:eastAsiaTheme="minorEastAsia" w:hAnsiTheme="minorHAnsi" w:cstheme="minorBidi"/>
                <w:noProof/>
                <w:sz w:val="22"/>
                <w:szCs w:val="22"/>
                <w:lang w:val="en-US"/>
              </w:rPr>
              <w:tab/>
            </w:r>
            <w:r w:rsidR="008E0C06" w:rsidRPr="00E0499C">
              <w:rPr>
                <w:rStyle w:val="Hyperlink"/>
                <w:noProof/>
              </w:rPr>
              <w:t>Intégrité et Ethique</w:t>
            </w:r>
            <w:r w:rsidR="008E0C06">
              <w:rPr>
                <w:noProof/>
                <w:webHidden/>
              </w:rPr>
              <w:tab/>
            </w:r>
            <w:r w:rsidR="008E0C06">
              <w:rPr>
                <w:noProof/>
                <w:webHidden/>
              </w:rPr>
              <w:fldChar w:fldCharType="begin"/>
            </w:r>
            <w:r w:rsidR="008E0C06">
              <w:rPr>
                <w:noProof/>
                <w:webHidden/>
              </w:rPr>
              <w:instrText xml:space="preserve"> PAGEREF _Toc79004190 \h </w:instrText>
            </w:r>
            <w:r w:rsidR="008E0C06">
              <w:rPr>
                <w:noProof/>
                <w:webHidden/>
              </w:rPr>
            </w:r>
            <w:r w:rsidR="008E0C06">
              <w:rPr>
                <w:noProof/>
                <w:webHidden/>
              </w:rPr>
              <w:fldChar w:fldCharType="separate"/>
            </w:r>
            <w:r w:rsidR="008E0C06">
              <w:rPr>
                <w:noProof/>
                <w:webHidden/>
              </w:rPr>
              <w:t>6</w:t>
            </w:r>
            <w:r w:rsidR="008E0C06">
              <w:rPr>
                <w:noProof/>
                <w:webHidden/>
              </w:rPr>
              <w:fldChar w:fldCharType="end"/>
            </w:r>
          </w:hyperlink>
        </w:p>
        <w:p w14:paraId="0F502576"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1" w:history="1">
            <w:r w:rsidR="008E0C06" w:rsidRPr="00E0499C">
              <w:rPr>
                <w:rStyle w:val="Hyperlink"/>
                <w:noProof/>
                <w:spacing w:val="-2"/>
                <w:w w:val="99"/>
              </w:rPr>
              <w:t>4.1.1.</w:t>
            </w:r>
            <w:r w:rsidR="008E0C06">
              <w:rPr>
                <w:rFonts w:asciiTheme="minorHAnsi" w:eastAsiaTheme="minorEastAsia" w:hAnsiTheme="minorHAnsi" w:cstheme="minorBidi"/>
                <w:noProof/>
                <w:sz w:val="22"/>
                <w:szCs w:val="22"/>
                <w:lang w:val="en-US"/>
              </w:rPr>
              <w:tab/>
            </w:r>
            <w:r w:rsidR="008E0C06" w:rsidRPr="00E0499C">
              <w:rPr>
                <w:rStyle w:val="Hyperlink"/>
                <w:noProof/>
              </w:rPr>
              <w:t>Intégrité Générale</w:t>
            </w:r>
            <w:r w:rsidR="008E0C06">
              <w:rPr>
                <w:noProof/>
                <w:webHidden/>
              </w:rPr>
              <w:tab/>
            </w:r>
            <w:r w:rsidR="008E0C06">
              <w:rPr>
                <w:noProof/>
                <w:webHidden/>
              </w:rPr>
              <w:fldChar w:fldCharType="begin"/>
            </w:r>
            <w:r w:rsidR="008E0C06">
              <w:rPr>
                <w:noProof/>
                <w:webHidden/>
              </w:rPr>
              <w:instrText xml:space="preserve"> PAGEREF _Toc79004191 \h </w:instrText>
            </w:r>
            <w:r w:rsidR="008E0C06">
              <w:rPr>
                <w:noProof/>
                <w:webHidden/>
              </w:rPr>
            </w:r>
            <w:r w:rsidR="008E0C06">
              <w:rPr>
                <w:noProof/>
                <w:webHidden/>
              </w:rPr>
              <w:fldChar w:fldCharType="separate"/>
            </w:r>
            <w:r w:rsidR="008E0C06">
              <w:rPr>
                <w:noProof/>
                <w:webHidden/>
              </w:rPr>
              <w:t>6</w:t>
            </w:r>
            <w:r w:rsidR="008E0C06">
              <w:rPr>
                <w:noProof/>
                <w:webHidden/>
              </w:rPr>
              <w:fldChar w:fldCharType="end"/>
            </w:r>
          </w:hyperlink>
        </w:p>
        <w:p w14:paraId="10B9D1C6"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2" w:history="1">
            <w:r w:rsidR="008E0C06" w:rsidRPr="00E0499C">
              <w:rPr>
                <w:rStyle w:val="Hyperlink"/>
                <w:noProof/>
                <w:spacing w:val="-2"/>
                <w:w w:val="99"/>
              </w:rPr>
              <w:t>4.1.2.</w:t>
            </w:r>
            <w:r w:rsidR="008E0C06">
              <w:rPr>
                <w:rFonts w:asciiTheme="minorHAnsi" w:eastAsiaTheme="minorEastAsia" w:hAnsiTheme="minorHAnsi" w:cstheme="minorBidi"/>
                <w:noProof/>
                <w:sz w:val="22"/>
                <w:szCs w:val="22"/>
                <w:lang w:val="en-US"/>
              </w:rPr>
              <w:tab/>
            </w:r>
            <w:r w:rsidR="008E0C06" w:rsidRPr="00E0499C">
              <w:rPr>
                <w:rStyle w:val="Hyperlink"/>
                <w:noProof/>
              </w:rPr>
              <w:t>Responsabilité</w:t>
            </w:r>
            <w:r w:rsidR="008E0C06">
              <w:rPr>
                <w:noProof/>
                <w:webHidden/>
              </w:rPr>
              <w:tab/>
            </w:r>
            <w:r w:rsidR="008E0C06">
              <w:rPr>
                <w:noProof/>
                <w:webHidden/>
              </w:rPr>
              <w:fldChar w:fldCharType="begin"/>
            </w:r>
            <w:r w:rsidR="008E0C06">
              <w:rPr>
                <w:noProof/>
                <w:webHidden/>
              </w:rPr>
              <w:instrText xml:space="preserve"> PAGEREF _Toc79004192 \h </w:instrText>
            </w:r>
            <w:r w:rsidR="008E0C06">
              <w:rPr>
                <w:noProof/>
                <w:webHidden/>
              </w:rPr>
            </w:r>
            <w:r w:rsidR="008E0C06">
              <w:rPr>
                <w:noProof/>
                <w:webHidden/>
              </w:rPr>
              <w:fldChar w:fldCharType="separate"/>
            </w:r>
            <w:r w:rsidR="008E0C06">
              <w:rPr>
                <w:noProof/>
                <w:webHidden/>
              </w:rPr>
              <w:t>6</w:t>
            </w:r>
            <w:r w:rsidR="008E0C06">
              <w:rPr>
                <w:noProof/>
                <w:webHidden/>
              </w:rPr>
              <w:fldChar w:fldCharType="end"/>
            </w:r>
          </w:hyperlink>
        </w:p>
        <w:p w14:paraId="43B14B5B"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3" w:history="1">
            <w:r w:rsidR="008E0C06" w:rsidRPr="00E0499C">
              <w:rPr>
                <w:rStyle w:val="Hyperlink"/>
                <w:noProof/>
                <w:spacing w:val="-2"/>
                <w:w w:val="99"/>
              </w:rPr>
              <w:t>4.1.3.</w:t>
            </w:r>
            <w:r w:rsidR="008E0C06">
              <w:rPr>
                <w:rFonts w:asciiTheme="minorHAnsi" w:eastAsiaTheme="minorEastAsia" w:hAnsiTheme="minorHAnsi" w:cstheme="minorBidi"/>
                <w:noProof/>
                <w:sz w:val="22"/>
                <w:szCs w:val="22"/>
                <w:lang w:val="en-US"/>
              </w:rPr>
              <w:tab/>
            </w:r>
            <w:r w:rsidR="008E0C06" w:rsidRPr="00E0499C">
              <w:rPr>
                <w:rStyle w:val="Hyperlink"/>
                <w:noProof/>
              </w:rPr>
              <w:t>Transparence et tenue de registres</w:t>
            </w:r>
            <w:r w:rsidR="008E0C06">
              <w:rPr>
                <w:noProof/>
                <w:webHidden/>
              </w:rPr>
              <w:tab/>
            </w:r>
            <w:r w:rsidR="008E0C06">
              <w:rPr>
                <w:noProof/>
                <w:webHidden/>
              </w:rPr>
              <w:fldChar w:fldCharType="begin"/>
            </w:r>
            <w:r w:rsidR="008E0C06">
              <w:rPr>
                <w:noProof/>
                <w:webHidden/>
              </w:rPr>
              <w:instrText xml:space="preserve"> PAGEREF _Toc79004193 \h </w:instrText>
            </w:r>
            <w:r w:rsidR="008E0C06">
              <w:rPr>
                <w:noProof/>
                <w:webHidden/>
              </w:rPr>
            </w:r>
            <w:r w:rsidR="008E0C06">
              <w:rPr>
                <w:noProof/>
                <w:webHidden/>
              </w:rPr>
              <w:fldChar w:fldCharType="separate"/>
            </w:r>
            <w:r w:rsidR="008E0C06">
              <w:rPr>
                <w:noProof/>
                <w:webHidden/>
              </w:rPr>
              <w:t>7</w:t>
            </w:r>
            <w:r w:rsidR="008E0C06">
              <w:rPr>
                <w:noProof/>
                <w:webHidden/>
              </w:rPr>
              <w:fldChar w:fldCharType="end"/>
            </w:r>
          </w:hyperlink>
        </w:p>
        <w:p w14:paraId="03A4C545"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4" w:history="1">
            <w:r w:rsidR="008E0C06" w:rsidRPr="00E0499C">
              <w:rPr>
                <w:rStyle w:val="Hyperlink"/>
                <w:noProof/>
                <w:spacing w:val="-2"/>
                <w:w w:val="99"/>
              </w:rPr>
              <w:t>4.1.4.</w:t>
            </w:r>
            <w:r w:rsidR="008E0C06">
              <w:rPr>
                <w:rFonts w:asciiTheme="minorHAnsi" w:eastAsiaTheme="minorEastAsia" w:hAnsiTheme="minorHAnsi" w:cstheme="minorBidi"/>
                <w:noProof/>
                <w:sz w:val="22"/>
                <w:szCs w:val="22"/>
                <w:lang w:val="en-US"/>
              </w:rPr>
              <w:tab/>
            </w:r>
            <w:r w:rsidR="008E0C06" w:rsidRPr="00E0499C">
              <w:rPr>
                <w:rStyle w:val="Hyperlink"/>
                <w:noProof/>
              </w:rPr>
              <w:t>Devoir de diligence</w:t>
            </w:r>
            <w:r w:rsidR="008E0C06">
              <w:rPr>
                <w:noProof/>
                <w:webHidden/>
              </w:rPr>
              <w:tab/>
            </w:r>
            <w:r w:rsidR="008E0C06">
              <w:rPr>
                <w:noProof/>
                <w:webHidden/>
              </w:rPr>
              <w:fldChar w:fldCharType="begin"/>
            </w:r>
            <w:r w:rsidR="008E0C06">
              <w:rPr>
                <w:noProof/>
                <w:webHidden/>
              </w:rPr>
              <w:instrText xml:space="preserve"> PAGEREF _Toc79004194 \h </w:instrText>
            </w:r>
            <w:r w:rsidR="008E0C06">
              <w:rPr>
                <w:noProof/>
                <w:webHidden/>
              </w:rPr>
            </w:r>
            <w:r w:rsidR="008E0C06">
              <w:rPr>
                <w:noProof/>
                <w:webHidden/>
              </w:rPr>
              <w:fldChar w:fldCharType="separate"/>
            </w:r>
            <w:r w:rsidR="008E0C06">
              <w:rPr>
                <w:noProof/>
                <w:webHidden/>
              </w:rPr>
              <w:t>7</w:t>
            </w:r>
            <w:r w:rsidR="008E0C06">
              <w:rPr>
                <w:noProof/>
                <w:webHidden/>
              </w:rPr>
              <w:fldChar w:fldCharType="end"/>
            </w:r>
          </w:hyperlink>
        </w:p>
        <w:p w14:paraId="6330880F"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5" w:history="1">
            <w:r w:rsidR="008E0C06" w:rsidRPr="00E0499C">
              <w:rPr>
                <w:rStyle w:val="Hyperlink"/>
                <w:noProof/>
                <w:spacing w:val="-2"/>
                <w:w w:val="99"/>
              </w:rPr>
              <w:t>4.1.5.</w:t>
            </w:r>
            <w:r w:rsidR="008E0C06">
              <w:rPr>
                <w:rFonts w:asciiTheme="minorHAnsi" w:eastAsiaTheme="minorEastAsia" w:hAnsiTheme="minorHAnsi" w:cstheme="minorBidi"/>
                <w:noProof/>
                <w:sz w:val="22"/>
                <w:szCs w:val="22"/>
                <w:lang w:val="en-US"/>
              </w:rPr>
              <w:tab/>
            </w:r>
            <w:r w:rsidR="008E0C06" w:rsidRPr="00E0499C">
              <w:rPr>
                <w:rStyle w:val="Hyperlink"/>
                <w:noProof/>
              </w:rPr>
              <w:t>Impôts</w:t>
            </w:r>
            <w:r w:rsidR="008E0C06">
              <w:rPr>
                <w:noProof/>
                <w:webHidden/>
              </w:rPr>
              <w:tab/>
            </w:r>
            <w:r w:rsidR="008E0C06">
              <w:rPr>
                <w:noProof/>
                <w:webHidden/>
              </w:rPr>
              <w:fldChar w:fldCharType="begin"/>
            </w:r>
            <w:r w:rsidR="008E0C06">
              <w:rPr>
                <w:noProof/>
                <w:webHidden/>
              </w:rPr>
              <w:instrText xml:space="preserve"> PAGEREF _Toc79004195 \h </w:instrText>
            </w:r>
            <w:r w:rsidR="008E0C06">
              <w:rPr>
                <w:noProof/>
                <w:webHidden/>
              </w:rPr>
            </w:r>
            <w:r w:rsidR="008E0C06">
              <w:rPr>
                <w:noProof/>
                <w:webHidden/>
              </w:rPr>
              <w:fldChar w:fldCharType="separate"/>
            </w:r>
            <w:r w:rsidR="008E0C06">
              <w:rPr>
                <w:noProof/>
                <w:webHidden/>
              </w:rPr>
              <w:t>7</w:t>
            </w:r>
            <w:r w:rsidR="008E0C06">
              <w:rPr>
                <w:noProof/>
                <w:webHidden/>
              </w:rPr>
              <w:fldChar w:fldCharType="end"/>
            </w:r>
          </w:hyperlink>
        </w:p>
        <w:p w14:paraId="57E096CB"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6" w:history="1">
            <w:r w:rsidR="008E0C06" w:rsidRPr="00E0499C">
              <w:rPr>
                <w:rStyle w:val="Hyperlink"/>
                <w:noProof/>
                <w:spacing w:val="-2"/>
                <w:w w:val="99"/>
              </w:rPr>
              <w:t>4.1.6.</w:t>
            </w:r>
            <w:r w:rsidR="008E0C06">
              <w:rPr>
                <w:rFonts w:asciiTheme="minorHAnsi" w:eastAsiaTheme="minorEastAsia" w:hAnsiTheme="minorHAnsi" w:cstheme="minorBidi"/>
                <w:noProof/>
                <w:sz w:val="22"/>
                <w:szCs w:val="22"/>
                <w:lang w:val="en-US"/>
              </w:rPr>
              <w:tab/>
            </w:r>
            <w:r w:rsidR="008E0C06" w:rsidRPr="00E0499C">
              <w:rPr>
                <w:rStyle w:val="Hyperlink"/>
                <w:noProof/>
              </w:rPr>
              <w:t>Approvisionnement</w:t>
            </w:r>
            <w:r w:rsidR="008E0C06">
              <w:rPr>
                <w:noProof/>
                <w:webHidden/>
              </w:rPr>
              <w:tab/>
            </w:r>
            <w:r w:rsidR="008E0C06">
              <w:rPr>
                <w:noProof/>
                <w:webHidden/>
              </w:rPr>
              <w:fldChar w:fldCharType="begin"/>
            </w:r>
            <w:r w:rsidR="008E0C06">
              <w:rPr>
                <w:noProof/>
                <w:webHidden/>
              </w:rPr>
              <w:instrText xml:space="preserve"> PAGEREF _Toc79004196 \h </w:instrText>
            </w:r>
            <w:r w:rsidR="008E0C06">
              <w:rPr>
                <w:noProof/>
                <w:webHidden/>
              </w:rPr>
            </w:r>
            <w:r w:rsidR="008E0C06">
              <w:rPr>
                <w:noProof/>
                <w:webHidden/>
              </w:rPr>
              <w:fldChar w:fldCharType="separate"/>
            </w:r>
            <w:r w:rsidR="008E0C06">
              <w:rPr>
                <w:noProof/>
                <w:webHidden/>
              </w:rPr>
              <w:t>7</w:t>
            </w:r>
            <w:r w:rsidR="008E0C06">
              <w:rPr>
                <w:noProof/>
                <w:webHidden/>
              </w:rPr>
              <w:fldChar w:fldCharType="end"/>
            </w:r>
          </w:hyperlink>
        </w:p>
        <w:p w14:paraId="5E05C070"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7" w:history="1">
            <w:r w:rsidR="008E0C06" w:rsidRPr="00E0499C">
              <w:rPr>
                <w:rStyle w:val="Hyperlink"/>
                <w:noProof/>
                <w:spacing w:val="-2"/>
                <w:w w:val="99"/>
              </w:rPr>
              <w:t>4.1.7.</w:t>
            </w:r>
            <w:r w:rsidR="008E0C06">
              <w:rPr>
                <w:rFonts w:asciiTheme="minorHAnsi" w:eastAsiaTheme="minorEastAsia" w:hAnsiTheme="minorHAnsi" w:cstheme="minorBidi"/>
                <w:noProof/>
                <w:sz w:val="22"/>
                <w:szCs w:val="22"/>
                <w:lang w:val="en-US"/>
              </w:rPr>
              <w:tab/>
            </w:r>
            <w:r w:rsidR="008E0C06" w:rsidRPr="00E0499C">
              <w:rPr>
                <w:rStyle w:val="Hyperlink"/>
                <w:noProof/>
              </w:rPr>
              <w:t>Anticorruption / Corruption / pots-de-vin</w:t>
            </w:r>
            <w:r w:rsidR="008E0C06">
              <w:rPr>
                <w:noProof/>
                <w:webHidden/>
              </w:rPr>
              <w:tab/>
            </w:r>
            <w:r w:rsidR="008E0C06">
              <w:rPr>
                <w:noProof/>
                <w:webHidden/>
              </w:rPr>
              <w:fldChar w:fldCharType="begin"/>
            </w:r>
            <w:r w:rsidR="008E0C06">
              <w:rPr>
                <w:noProof/>
                <w:webHidden/>
              </w:rPr>
              <w:instrText xml:space="preserve"> PAGEREF _Toc79004197 \h </w:instrText>
            </w:r>
            <w:r w:rsidR="008E0C06">
              <w:rPr>
                <w:noProof/>
                <w:webHidden/>
              </w:rPr>
            </w:r>
            <w:r w:rsidR="008E0C06">
              <w:rPr>
                <w:noProof/>
                <w:webHidden/>
              </w:rPr>
              <w:fldChar w:fldCharType="separate"/>
            </w:r>
            <w:r w:rsidR="008E0C06">
              <w:rPr>
                <w:noProof/>
                <w:webHidden/>
              </w:rPr>
              <w:t>8</w:t>
            </w:r>
            <w:r w:rsidR="008E0C06">
              <w:rPr>
                <w:noProof/>
                <w:webHidden/>
              </w:rPr>
              <w:fldChar w:fldCharType="end"/>
            </w:r>
          </w:hyperlink>
        </w:p>
        <w:p w14:paraId="1DB46899"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8" w:history="1">
            <w:r w:rsidR="008E0C06" w:rsidRPr="00E0499C">
              <w:rPr>
                <w:rStyle w:val="Hyperlink"/>
                <w:noProof/>
                <w:spacing w:val="-2"/>
                <w:w w:val="99"/>
              </w:rPr>
              <w:t>4.1.8.</w:t>
            </w:r>
            <w:r w:rsidR="008E0C06">
              <w:rPr>
                <w:rFonts w:asciiTheme="minorHAnsi" w:eastAsiaTheme="minorEastAsia" w:hAnsiTheme="minorHAnsi" w:cstheme="minorBidi"/>
                <w:noProof/>
                <w:sz w:val="22"/>
                <w:szCs w:val="22"/>
                <w:lang w:val="en-US"/>
              </w:rPr>
              <w:tab/>
            </w:r>
            <w:r w:rsidR="008E0C06" w:rsidRPr="00E0499C">
              <w:rPr>
                <w:rStyle w:val="Hyperlink"/>
                <w:noProof/>
              </w:rPr>
              <w:t>Propriété intellectuelle</w:t>
            </w:r>
            <w:r w:rsidR="008E0C06">
              <w:rPr>
                <w:noProof/>
                <w:webHidden/>
              </w:rPr>
              <w:tab/>
            </w:r>
            <w:r w:rsidR="008E0C06">
              <w:rPr>
                <w:noProof/>
                <w:webHidden/>
              </w:rPr>
              <w:fldChar w:fldCharType="begin"/>
            </w:r>
            <w:r w:rsidR="008E0C06">
              <w:rPr>
                <w:noProof/>
                <w:webHidden/>
              </w:rPr>
              <w:instrText xml:space="preserve"> PAGEREF _Toc79004198 \h </w:instrText>
            </w:r>
            <w:r w:rsidR="008E0C06">
              <w:rPr>
                <w:noProof/>
                <w:webHidden/>
              </w:rPr>
            </w:r>
            <w:r w:rsidR="008E0C06">
              <w:rPr>
                <w:noProof/>
                <w:webHidden/>
              </w:rPr>
              <w:fldChar w:fldCharType="separate"/>
            </w:r>
            <w:r w:rsidR="008E0C06">
              <w:rPr>
                <w:noProof/>
                <w:webHidden/>
              </w:rPr>
              <w:t>8</w:t>
            </w:r>
            <w:r w:rsidR="008E0C06">
              <w:rPr>
                <w:noProof/>
                <w:webHidden/>
              </w:rPr>
              <w:fldChar w:fldCharType="end"/>
            </w:r>
          </w:hyperlink>
        </w:p>
        <w:p w14:paraId="2D1D7C3E"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199" w:history="1">
            <w:r w:rsidR="008E0C06" w:rsidRPr="00E0499C">
              <w:rPr>
                <w:rStyle w:val="Hyperlink"/>
                <w:noProof/>
                <w:spacing w:val="-2"/>
                <w:w w:val="99"/>
              </w:rPr>
              <w:t>4.1.9.</w:t>
            </w:r>
            <w:r w:rsidR="008E0C06">
              <w:rPr>
                <w:rFonts w:asciiTheme="minorHAnsi" w:eastAsiaTheme="minorEastAsia" w:hAnsiTheme="minorHAnsi" w:cstheme="minorBidi"/>
                <w:noProof/>
                <w:sz w:val="22"/>
                <w:szCs w:val="22"/>
                <w:lang w:val="en-US"/>
              </w:rPr>
              <w:tab/>
            </w:r>
            <w:r w:rsidR="008E0C06" w:rsidRPr="00E0499C">
              <w:rPr>
                <w:rStyle w:val="Hyperlink"/>
                <w:noProof/>
              </w:rPr>
              <w:t>Intégrité scientifique</w:t>
            </w:r>
            <w:r w:rsidR="008E0C06">
              <w:rPr>
                <w:noProof/>
                <w:webHidden/>
              </w:rPr>
              <w:tab/>
            </w:r>
            <w:r w:rsidR="008E0C06">
              <w:rPr>
                <w:noProof/>
                <w:webHidden/>
              </w:rPr>
              <w:fldChar w:fldCharType="begin"/>
            </w:r>
            <w:r w:rsidR="008E0C06">
              <w:rPr>
                <w:noProof/>
                <w:webHidden/>
              </w:rPr>
              <w:instrText xml:space="preserve"> PAGEREF _Toc79004199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5F341503"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0" w:history="1">
            <w:r w:rsidR="008E0C06" w:rsidRPr="00E0499C">
              <w:rPr>
                <w:rStyle w:val="Hyperlink"/>
                <w:noProof/>
                <w:spacing w:val="-2"/>
                <w:w w:val="99"/>
              </w:rPr>
              <w:t>4.1.10.</w:t>
            </w:r>
            <w:r w:rsidR="008E0C06">
              <w:rPr>
                <w:rFonts w:asciiTheme="minorHAnsi" w:eastAsiaTheme="minorEastAsia" w:hAnsiTheme="minorHAnsi" w:cstheme="minorBidi"/>
                <w:noProof/>
                <w:sz w:val="22"/>
                <w:szCs w:val="22"/>
                <w:lang w:val="en-US"/>
              </w:rPr>
              <w:tab/>
            </w:r>
            <w:r w:rsidR="008E0C06" w:rsidRPr="00E0499C">
              <w:rPr>
                <w:rStyle w:val="Hyperlink"/>
                <w:noProof/>
              </w:rPr>
              <w:t>Fraude/gaspillage/abus</w:t>
            </w:r>
            <w:r w:rsidR="008E0C06">
              <w:rPr>
                <w:noProof/>
                <w:webHidden/>
              </w:rPr>
              <w:tab/>
            </w:r>
            <w:r w:rsidR="008E0C06">
              <w:rPr>
                <w:noProof/>
                <w:webHidden/>
              </w:rPr>
              <w:fldChar w:fldCharType="begin"/>
            </w:r>
            <w:r w:rsidR="008E0C06">
              <w:rPr>
                <w:noProof/>
                <w:webHidden/>
              </w:rPr>
              <w:instrText xml:space="preserve"> PAGEREF _Toc79004200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6C1700A9"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1" w:history="1">
            <w:r w:rsidR="008E0C06" w:rsidRPr="00E0499C">
              <w:rPr>
                <w:rStyle w:val="Hyperlink"/>
                <w:noProof/>
                <w:spacing w:val="-2"/>
                <w:w w:val="99"/>
              </w:rPr>
              <w:t>4.1.11.</w:t>
            </w:r>
            <w:r w:rsidR="008E0C06">
              <w:rPr>
                <w:rFonts w:asciiTheme="minorHAnsi" w:eastAsiaTheme="minorEastAsia" w:hAnsiTheme="minorHAnsi" w:cstheme="minorBidi"/>
                <w:noProof/>
                <w:sz w:val="22"/>
                <w:szCs w:val="22"/>
                <w:lang w:val="en-US"/>
              </w:rPr>
              <w:tab/>
            </w:r>
            <w:r w:rsidR="008E0C06" w:rsidRPr="00E0499C">
              <w:rPr>
                <w:rStyle w:val="Hyperlink"/>
                <w:noProof/>
              </w:rPr>
              <w:t>Conflits d'intérêts</w:t>
            </w:r>
            <w:r w:rsidR="008E0C06">
              <w:rPr>
                <w:noProof/>
                <w:webHidden/>
              </w:rPr>
              <w:tab/>
            </w:r>
            <w:r w:rsidR="008E0C06">
              <w:rPr>
                <w:noProof/>
                <w:webHidden/>
              </w:rPr>
              <w:fldChar w:fldCharType="begin"/>
            </w:r>
            <w:r w:rsidR="008E0C06">
              <w:rPr>
                <w:noProof/>
                <w:webHidden/>
              </w:rPr>
              <w:instrText xml:space="preserve"> PAGEREF _Toc79004201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498134CD" w14:textId="77777777" w:rsidR="008E0C06" w:rsidRDefault="0087747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02" w:history="1">
            <w:r w:rsidR="008E0C06" w:rsidRPr="00E0499C">
              <w:rPr>
                <w:rStyle w:val="Hyperlink"/>
                <w:noProof/>
              </w:rPr>
              <w:t>4.2.</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Protection de la vie privée et de l'information</w:t>
            </w:r>
            <w:r w:rsidR="008E0C06">
              <w:rPr>
                <w:noProof/>
                <w:webHidden/>
              </w:rPr>
              <w:tab/>
            </w:r>
            <w:r w:rsidR="008E0C06">
              <w:rPr>
                <w:noProof/>
                <w:webHidden/>
              </w:rPr>
              <w:fldChar w:fldCharType="begin"/>
            </w:r>
            <w:r w:rsidR="008E0C06">
              <w:rPr>
                <w:noProof/>
                <w:webHidden/>
              </w:rPr>
              <w:instrText xml:space="preserve"> PAGEREF _Toc79004202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7CD37B67"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3" w:history="1">
            <w:r w:rsidR="008E0C06" w:rsidRPr="00E0499C">
              <w:rPr>
                <w:rStyle w:val="Hyperlink"/>
                <w:noProof/>
                <w:spacing w:val="-2"/>
                <w:w w:val="99"/>
              </w:rPr>
              <w:t>4.2.1.</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Protection de la vie privée, responsabilités et attentes</w:t>
            </w:r>
            <w:r w:rsidR="008E0C06">
              <w:rPr>
                <w:noProof/>
                <w:webHidden/>
              </w:rPr>
              <w:tab/>
            </w:r>
            <w:r w:rsidR="008E0C06">
              <w:rPr>
                <w:noProof/>
                <w:webHidden/>
              </w:rPr>
              <w:fldChar w:fldCharType="begin"/>
            </w:r>
            <w:r w:rsidR="008E0C06">
              <w:rPr>
                <w:noProof/>
                <w:webHidden/>
              </w:rPr>
              <w:instrText xml:space="preserve"> PAGEREF _Toc79004203 \h </w:instrText>
            </w:r>
            <w:r w:rsidR="008E0C06">
              <w:rPr>
                <w:noProof/>
                <w:webHidden/>
              </w:rPr>
            </w:r>
            <w:r w:rsidR="008E0C06">
              <w:rPr>
                <w:noProof/>
                <w:webHidden/>
              </w:rPr>
              <w:fldChar w:fldCharType="separate"/>
            </w:r>
            <w:r w:rsidR="008E0C06">
              <w:rPr>
                <w:noProof/>
                <w:webHidden/>
              </w:rPr>
              <w:t>9</w:t>
            </w:r>
            <w:r w:rsidR="008E0C06">
              <w:rPr>
                <w:noProof/>
                <w:webHidden/>
              </w:rPr>
              <w:fldChar w:fldCharType="end"/>
            </w:r>
          </w:hyperlink>
        </w:p>
        <w:p w14:paraId="583223F0"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4" w:history="1">
            <w:r w:rsidR="008E0C06" w:rsidRPr="00E0499C">
              <w:rPr>
                <w:rStyle w:val="Hyperlink"/>
                <w:noProof/>
                <w:spacing w:val="-2"/>
                <w:w w:val="99"/>
              </w:rPr>
              <w:t>4.2.2.</w:t>
            </w:r>
            <w:r w:rsidR="008E0C06">
              <w:rPr>
                <w:rFonts w:asciiTheme="minorHAnsi" w:eastAsiaTheme="minorEastAsia" w:hAnsiTheme="minorHAnsi" w:cstheme="minorBidi"/>
                <w:noProof/>
                <w:sz w:val="22"/>
                <w:szCs w:val="22"/>
                <w:lang w:val="en-US"/>
              </w:rPr>
              <w:tab/>
            </w:r>
            <w:r w:rsidR="008E0C06" w:rsidRPr="00E0499C">
              <w:rPr>
                <w:rStyle w:val="Hyperlink"/>
                <w:noProof/>
              </w:rPr>
              <w:t>Accès et protection des informations</w:t>
            </w:r>
            <w:r w:rsidR="008E0C06">
              <w:rPr>
                <w:noProof/>
                <w:webHidden/>
              </w:rPr>
              <w:tab/>
            </w:r>
            <w:r w:rsidR="008E0C06">
              <w:rPr>
                <w:noProof/>
                <w:webHidden/>
              </w:rPr>
              <w:fldChar w:fldCharType="begin"/>
            </w:r>
            <w:r w:rsidR="008E0C06">
              <w:rPr>
                <w:noProof/>
                <w:webHidden/>
              </w:rPr>
              <w:instrText xml:space="preserve"> PAGEREF _Toc79004204 \h </w:instrText>
            </w:r>
            <w:r w:rsidR="008E0C06">
              <w:rPr>
                <w:noProof/>
                <w:webHidden/>
              </w:rPr>
            </w:r>
            <w:r w:rsidR="008E0C06">
              <w:rPr>
                <w:noProof/>
                <w:webHidden/>
              </w:rPr>
              <w:fldChar w:fldCharType="separate"/>
            </w:r>
            <w:r w:rsidR="008E0C06">
              <w:rPr>
                <w:noProof/>
                <w:webHidden/>
              </w:rPr>
              <w:t>10</w:t>
            </w:r>
            <w:r w:rsidR="008E0C06">
              <w:rPr>
                <w:noProof/>
                <w:webHidden/>
              </w:rPr>
              <w:fldChar w:fldCharType="end"/>
            </w:r>
          </w:hyperlink>
        </w:p>
        <w:p w14:paraId="1699A267"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5" w:history="1">
            <w:r w:rsidR="008E0C06" w:rsidRPr="00E0499C">
              <w:rPr>
                <w:rStyle w:val="Hyperlink"/>
                <w:noProof/>
                <w:spacing w:val="-2"/>
                <w:w w:val="99"/>
              </w:rPr>
              <w:t>4.2.3.</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Accès aux ressources et protection des ressources</w:t>
            </w:r>
            <w:r w:rsidR="008E0C06">
              <w:rPr>
                <w:noProof/>
                <w:webHidden/>
              </w:rPr>
              <w:tab/>
            </w:r>
            <w:r w:rsidR="008E0C06">
              <w:rPr>
                <w:noProof/>
                <w:webHidden/>
              </w:rPr>
              <w:fldChar w:fldCharType="begin"/>
            </w:r>
            <w:r w:rsidR="008E0C06">
              <w:rPr>
                <w:noProof/>
                <w:webHidden/>
              </w:rPr>
              <w:instrText xml:space="preserve"> PAGEREF _Toc79004205 \h </w:instrText>
            </w:r>
            <w:r w:rsidR="008E0C06">
              <w:rPr>
                <w:noProof/>
                <w:webHidden/>
              </w:rPr>
            </w:r>
            <w:r w:rsidR="008E0C06">
              <w:rPr>
                <w:noProof/>
                <w:webHidden/>
              </w:rPr>
              <w:fldChar w:fldCharType="separate"/>
            </w:r>
            <w:r w:rsidR="008E0C06">
              <w:rPr>
                <w:noProof/>
                <w:webHidden/>
              </w:rPr>
              <w:t>10</w:t>
            </w:r>
            <w:r w:rsidR="008E0C06">
              <w:rPr>
                <w:noProof/>
                <w:webHidden/>
              </w:rPr>
              <w:fldChar w:fldCharType="end"/>
            </w:r>
          </w:hyperlink>
        </w:p>
        <w:p w14:paraId="1EF818B2"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6" w:history="1">
            <w:r w:rsidR="008E0C06" w:rsidRPr="00E0499C">
              <w:rPr>
                <w:rStyle w:val="Hyperlink"/>
                <w:noProof/>
                <w:spacing w:val="-2"/>
                <w:w w:val="99"/>
              </w:rPr>
              <w:t>4.2.4.</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Utilisation des systèmes de technologies de l'information et de la communication</w:t>
            </w:r>
            <w:r w:rsidR="008E0C06">
              <w:rPr>
                <w:noProof/>
                <w:webHidden/>
              </w:rPr>
              <w:tab/>
            </w:r>
            <w:r w:rsidR="008E0C06">
              <w:rPr>
                <w:noProof/>
                <w:webHidden/>
              </w:rPr>
              <w:fldChar w:fldCharType="begin"/>
            </w:r>
            <w:r w:rsidR="008E0C06">
              <w:rPr>
                <w:noProof/>
                <w:webHidden/>
              </w:rPr>
              <w:instrText xml:space="preserve"> PAGEREF _Toc79004206 \h </w:instrText>
            </w:r>
            <w:r w:rsidR="008E0C06">
              <w:rPr>
                <w:noProof/>
                <w:webHidden/>
              </w:rPr>
            </w:r>
            <w:r w:rsidR="008E0C06">
              <w:rPr>
                <w:noProof/>
                <w:webHidden/>
              </w:rPr>
              <w:fldChar w:fldCharType="separate"/>
            </w:r>
            <w:r w:rsidR="008E0C06">
              <w:rPr>
                <w:noProof/>
                <w:webHidden/>
              </w:rPr>
              <w:t>11</w:t>
            </w:r>
            <w:r w:rsidR="008E0C06">
              <w:rPr>
                <w:noProof/>
                <w:webHidden/>
              </w:rPr>
              <w:fldChar w:fldCharType="end"/>
            </w:r>
          </w:hyperlink>
        </w:p>
        <w:p w14:paraId="2ED81EE2" w14:textId="77777777" w:rsidR="008E0C06" w:rsidRDefault="0087747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07" w:history="1">
            <w:r w:rsidR="008E0C06" w:rsidRPr="00E0499C">
              <w:rPr>
                <w:rStyle w:val="Hyperlink"/>
                <w:noProof/>
              </w:rPr>
              <w:t>4.3.</w:t>
            </w:r>
            <w:r w:rsidR="008E0C06">
              <w:rPr>
                <w:rFonts w:asciiTheme="minorHAnsi" w:eastAsiaTheme="minorEastAsia" w:hAnsiTheme="minorHAnsi" w:cstheme="minorBidi"/>
                <w:noProof/>
                <w:sz w:val="22"/>
                <w:szCs w:val="22"/>
                <w:lang w:val="en-US"/>
              </w:rPr>
              <w:tab/>
            </w:r>
            <w:r w:rsidR="008E0C06" w:rsidRPr="00E0499C">
              <w:rPr>
                <w:rStyle w:val="Hyperlink"/>
                <w:noProof/>
              </w:rPr>
              <w:t>Lieu de travail respectueux</w:t>
            </w:r>
            <w:r w:rsidR="008E0C06">
              <w:rPr>
                <w:noProof/>
                <w:webHidden/>
              </w:rPr>
              <w:tab/>
            </w:r>
            <w:r w:rsidR="008E0C06">
              <w:rPr>
                <w:noProof/>
                <w:webHidden/>
              </w:rPr>
              <w:fldChar w:fldCharType="begin"/>
            </w:r>
            <w:r w:rsidR="008E0C06">
              <w:rPr>
                <w:noProof/>
                <w:webHidden/>
              </w:rPr>
              <w:instrText xml:space="preserve"> PAGEREF _Toc79004207 \h </w:instrText>
            </w:r>
            <w:r w:rsidR="008E0C06">
              <w:rPr>
                <w:noProof/>
                <w:webHidden/>
              </w:rPr>
            </w:r>
            <w:r w:rsidR="008E0C06">
              <w:rPr>
                <w:noProof/>
                <w:webHidden/>
              </w:rPr>
              <w:fldChar w:fldCharType="separate"/>
            </w:r>
            <w:r w:rsidR="008E0C06">
              <w:rPr>
                <w:noProof/>
                <w:webHidden/>
              </w:rPr>
              <w:t>11</w:t>
            </w:r>
            <w:r w:rsidR="008E0C06">
              <w:rPr>
                <w:noProof/>
                <w:webHidden/>
              </w:rPr>
              <w:fldChar w:fldCharType="end"/>
            </w:r>
          </w:hyperlink>
        </w:p>
        <w:p w14:paraId="3425A31D"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8" w:history="1">
            <w:r w:rsidR="008E0C06" w:rsidRPr="00E0499C">
              <w:rPr>
                <w:rStyle w:val="Hyperlink"/>
                <w:noProof/>
                <w:spacing w:val="-2"/>
                <w:w w:val="99"/>
              </w:rPr>
              <w:t>4.3.1.</w:t>
            </w:r>
            <w:r w:rsidR="008E0C06">
              <w:rPr>
                <w:rFonts w:asciiTheme="minorHAnsi" w:eastAsiaTheme="minorEastAsia" w:hAnsiTheme="minorHAnsi" w:cstheme="minorBidi"/>
                <w:noProof/>
                <w:sz w:val="22"/>
                <w:szCs w:val="22"/>
                <w:lang w:val="en-US"/>
              </w:rPr>
              <w:tab/>
            </w:r>
            <w:r w:rsidR="008E0C06" w:rsidRPr="00E0499C">
              <w:rPr>
                <w:rStyle w:val="Hyperlink"/>
                <w:noProof/>
              </w:rPr>
              <w:t>Lutte contre la discrimination</w:t>
            </w:r>
            <w:r w:rsidR="008E0C06">
              <w:rPr>
                <w:noProof/>
                <w:webHidden/>
              </w:rPr>
              <w:tab/>
            </w:r>
            <w:r w:rsidR="008E0C06">
              <w:rPr>
                <w:noProof/>
                <w:webHidden/>
              </w:rPr>
              <w:fldChar w:fldCharType="begin"/>
            </w:r>
            <w:r w:rsidR="008E0C06">
              <w:rPr>
                <w:noProof/>
                <w:webHidden/>
              </w:rPr>
              <w:instrText xml:space="preserve"> PAGEREF _Toc79004208 \h </w:instrText>
            </w:r>
            <w:r w:rsidR="008E0C06">
              <w:rPr>
                <w:noProof/>
                <w:webHidden/>
              </w:rPr>
            </w:r>
            <w:r w:rsidR="008E0C06">
              <w:rPr>
                <w:noProof/>
                <w:webHidden/>
              </w:rPr>
              <w:fldChar w:fldCharType="separate"/>
            </w:r>
            <w:r w:rsidR="008E0C06">
              <w:rPr>
                <w:noProof/>
                <w:webHidden/>
              </w:rPr>
              <w:t>12</w:t>
            </w:r>
            <w:r w:rsidR="008E0C06">
              <w:rPr>
                <w:noProof/>
                <w:webHidden/>
              </w:rPr>
              <w:fldChar w:fldCharType="end"/>
            </w:r>
          </w:hyperlink>
        </w:p>
        <w:p w14:paraId="22EF4F4D"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09" w:history="1">
            <w:r w:rsidR="008E0C06" w:rsidRPr="00E0499C">
              <w:rPr>
                <w:rStyle w:val="Hyperlink"/>
                <w:noProof/>
                <w:spacing w:val="-2"/>
                <w:w w:val="99"/>
              </w:rPr>
              <w:t>4.3.2.</w:t>
            </w:r>
            <w:r w:rsidR="008E0C06">
              <w:rPr>
                <w:rFonts w:asciiTheme="minorHAnsi" w:eastAsiaTheme="minorEastAsia" w:hAnsiTheme="minorHAnsi" w:cstheme="minorBidi"/>
                <w:noProof/>
                <w:sz w:val="22"/>
                <w:szCs w:val="22"/>
                <w:lang w:val="en-US"/>
              </w:rPr>
              <w:tab/>
            </w:r>
            <w:r w:rsidR="008E0C06" w:rsidRPr="00E0499C">
              <w:rPr>
                <w:rStyle w:val="Hyperlink"/>
                <w:noProof/>
              </w:rPr>
              <w:t>Lutte contre le harcèlement</w:t>
            </w:r>
            <w:r w:rsidR="008E0C06">
              <w:rPr>
                <w:noProof/>
                <w:webHidden/>
              </w:rPr>
              <w:tab/>
            </w:r>
            <w:r w:rsidR="008E0C06">
              <w:rPr>
                <w:noProof/>
                <w:webHidden/>
              </w:rPr>
              <w:fldChar w:fldCharType="begin"/>
            </w:r>
            <w:r w:rsidR="008E0C06">
              <w:rPr>
                <w:noProof/>
                <w:webHidden/>
              </w:rPr>
              <w:instrText xml:space="preserve"> PAGEREF _Toc79004209 \h </w:instrText>
            </w:r>
            <w:r w:rsidR="008E0C06">
              <w:rPr>
                <w:noProof/>
                <w:webHidden/>
              </w:rPr>
            </w:r>
            <w:r w:rsidR="008E0C06">
              <w:rPr>
                <w:noProof/>
                <w:webHidden/>
              </w:rPr>
              <w:fldChar w:fldCharType="separate"/>
            </w:r>
            <w:r w:rsidR="008E0C06">
              <w:rPr>
                <w:noProof/>
                <w:webHidden/>
              </w:rPr>
              <w:t>12</w:t>
            </w:r>
            <w:r w:rsidR="008E0C06">
              <w:rPr>
                <w:noProof/>
                <w:webHidden/>
              </w:rPr>
              <w:fldChar w:fldCharType="end"/>
            </w:r>
          </w:hyperlink>
        </w:p>
        <w:p w14:paraId="51C2068D"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0" w:history="1">
            <w:r w:rsidR="008E0C06" w:rsidRPr="00E0499C">
              <w:rPr>
                <w:rStyle w:val="Hyperlink"/>
                <w:noProof/>
                <w:spacing w:val="-2"/>
                <w:w w:val="99"/>
              </w:rPr>
              <w:t>4.3.3.</w:t>
            </w:r>
            <w:r w:rsidR="008E0C06">
              <w:rPr>
                <w:rFonts w:asciiTheme="minorHAnsi" w:eastAsiaTheme="minorEastAsia" w:hAnsiTheme="minorHAnsi" w:cstheme="minorBidi"/>
                <w:noProof/>
                <w:sz w:val="22"/>
                <w:szCs w:val="22"/>
                <w:lang w:val="en-US"/>
              </w:rPr>
              <w:tab/>
            </w:r>
            <w:r w:rsidR="008E0C06" w:rsidRPr="00E0499C">
              <w:rPr>
                <w:rStyle w:val="Hyperlink"/>
                <w:noProof/>
              </w:rPr>
              <w:t>Lutte contre les intimidations</w:t>
            </w:r>
            <w:r w:rsidR="008E0C06">
              <w:rPr>
                <w:noProof/>
                <w:webHidden/>
              </w:rPr>
              <w:tab/>
            </w:r>
            <w:r w:rsidR="008E0C06">
              <w:rPr>
                <w:noProof/>
                <w:webHidden/>
              </w:rPr>
              <w:fldChar w:fldCharType="begin"/>
            </w:r>
            <w:r w:rsidR="008E0C06">
              <w:rPr>
                <w:noProof/>
                <w:webHidden/>
              </w:rPr>
              <w:instrText xml:space="preserve"> PAGEREF _Toc79004210 \h </w:instrText>
            </w:r>
            <w:r w:rsidR="008E0C06">
              <w:rPr>
                <w:noProof/>
                <w:webHidden/>
              </w:rPr>
            </w:r>
            <w:r w:rsidR="008E0C06">
              <w:rPr>
                <w:noProof/>
                <w:webHidden/>
              </w:rPr>
              <w:fldChar w:fldCharType="separate"/>
            </w:r>
            <w:r w:rsidR="008E0C06">
              <w:rPr>
                <w:noProof/>
                <w:webHidden/>
              </w:rPr>
              <w:t>12</w:t>
            </w:r>
            <w:r w:rsidR="008E0C06">
              <w:rPr>
                <w:noProof/>
                <w:webHidden/>
              </w:rPr>
              <w:fldChar w:fldCharType="end"/>
            </w:r>
          </w:hyperlink>
        </w:p>
        <w:p w14:paraId="1B82374D"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1" w:history="1">
            <w:r w:rsidR="008E0C06" w:rsidRPr="00E0499C">
              <w:rPr>
                <w:rStyle w:val="Hyperlink"/>
                <w:noProof/>
                <w:spacing w:val="-2"/>
                <w:w w:val="99"/>
              </w:rPr>
              <w:t>4.3.4.</w:t>
            </w:r>
            <w:r w:rsidR="008E0C06">
              <w:rPr>
                <w:rFonts w:asciiTheme="minorHAnsi" w:eastAsiaTheme="minorEastAsia" w:hAnsiTheme="minorHAnsi" w:cstheme="minorBidi"/>
                <w:noProof/>
                <w:sz w:val="22"/>
                <w:szCs w:val="22"/>
                <w:lang w:val="en-US"/>
              </w:rPr>
              <w:tab/>
            </w:r>
            <w:r w:rsidR="008E0C06" w:rsidRPr="00E0499C">
              <w:rPr>
                <w:rStyle w:val="Hyperlink"/>
                <w:noProof/>
              </w:rPr>
              <w:t>Les griefs</w:t>
            </w:r>
            <w:r w:rsidR="008E0C06">
              <w:rPr>
                <w:noProof/>
                <w:webHidden/>
              </w:rPr>
              <w:tab/>
            </w:r>
            <w:r w:rsidR="008E0C06">
              <w:rPr>
                <w:noProof/>
                <w:webHidden/>
              </w:rPr>
              <w:fldChar w:fldCharType="begin"/>
            </w:r>
            <w:r w:rsidR="008E0C06">
              <w:rPr>
                <w:noProof/>
                <w:webHidden/>
              </w:rPr>
              <w:instrText xml:space="preserve"> PAGEREF _Toc79004211 \h </w:instrText>
            </w:r>
            <w:r w:rsidR="008E0C06">
              <w:rPr>
                <w:noProof/>
                <w:webHidden/>
              </w:rPr>
            </w:r>
            <w:r w:rsidR="008E0C06">
              <w:rPr>
                <w:noProof/>
                <w:webHidden/>
              </w:rPr>
              <w:fldChar w:fldCharType="separate"/>
            </w:r>
            <w:r w:rsidR="008E0C06">
              <w:rPr>
                <w:noProof/>
                <w:webHidden/>
              </w:rPr>
              <w:t>12</w:t>
            </w:r>
            <w:r w:rsidR="008E0C06">
              <w:rPr>
                <w:noProof/>
                <w:webHidden/>
              </w:rPr>
              <w:fldChar w:fldCharType="end"/>
            </w:r>
          </w:hyperlink>
        </w:p>
        <w:p w14:paraId="6D9043E9" w14:textId="77777777" w:rsidR="008E0C06" w:rsidRDefault="0087747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12" w:history="1">
            <w:r w:rsidR="008E0C06" w:rsidRPr="00E0499C">
              <w:rPr>
                <w:rStyle w:val="Hyperlink"/>
                <w:noProof/>
              </w:rPr>
              <w:t>4.4.</w:t>
            </w:r>
            <w:r w:rsidR="008E0C06">
              <w:rPr>
                <w:rFonts w:asciiTheme="minorHAnsi" w:eastAsiaTheme="minorEastAsia" w:hAnsiTheme="minorHAnsi" w:cstheme="minorBidi"/>
                <w:noProof/>
                <w:sz w:val="22"/>
                <w:szCs w:val="22"/>
                <w:lang w:val="en-US"/>
              </w:rPr>
              <w:tab/>
            </w:r>
            <w:r w:rsidR="008E0C06" w:rsidRPr="00E0499C">
              <w:rPr>
                <w:rStyle w:val="Hyperlink"/>
                <w:noProof/>
              </w:rPr>
              <w:t>Sauvegarde</w:t>
            </w:r>
            <w:r w:rsidR="008E0C06">
              <w:rPr>
                <w:noProof/>
                <w:webHidden/>
              </w:rPr>
              <w:tab/>
            </w:r>
            <w:r w:rsidR="008E0C06">
              <w:rPr>
                <w:noProof/>
                <w:webHidden/>
              </w:rPr>
              <w:fldChar w:fldCharType="begin"/>
            </w:r>
            <w:r w:rsidR="008E0C06">
              <w:rPr>
                <w:noProof/>
                <w:webHidden/>
              </w:rPr>
              <w:instrText xml:space="preserve"> PAGEREF _Toc79004212 \h </w:instrText>
            </w:r>
            <w:r w:rsidR="008E0C06">
              <w:rPr>
                <w:noProof/>
                <w:webHidden/>
              </w:rPr>
            </w:r>
            <w:r w:rsidR="008E0C06">
              <w:rPr>
                <w:noProof/>
                <w:webHidden/>
              </w:rPr>
              <w:fldChar w:fldCharType="separate"/>
            </w:r>
            <w:r w:rsidR="008E0C06">
              <w:rPr>
                <w:noProof/>
                <w:webHidden/>
              </w:rPr>
              <w:t>13</w:t>
            </w:r>
            <w:r w:rsidR="008E0C06">
              <w:rPr>
                <w:noProof/>
                <w:webHidden/>
              </w:rPr>
              <w:fldChar w:fldCharType="end"/>
            </w:r>
          </w:hyperlink>
        </w:p>
        <w:p w14:paraId="528A31A9"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3" w:history="1">
            <w:r w:rsidR="008E0C06" w:rsidRPr="00E0499C">
              <w:rPr>
                <w:rStyle w:val="Hyperlink"/>
                <w:noProof/>
                <w:spacing w:val="-2"/>
                <w:w w:val="99"/>
              </w:rPr>
              <w:t>4.4.1.</w:t>
            </w:r>
            <w:r w:rsidR="008E0C06">
              <w:rPr>
                <w:rFonts w:asciiTheme="minorHAnsi" w:eastAsiaTheme="minorEastAsia" w:hAnsiTheme="minorHAnsi" w:cstheme="minorBidi"/>
                <w:noProof/>
                <w:sz w:val="22"/>
                <w:szCs w:val="22"/>
                <w:lang w:val="en-US"/>
              </w:rPr>
              <w:tab/>
            </w:r>
            <w:r w:rsidR="008E0C06" w:rsidRPr="00E0499C">
              <w:rPr>
                <w:rStyle w:val="Hyperlink"/>
                <w:noProof/>
              </w:rPr>
              <w:t>Protection de l’enfance</w:t>
            </w:r>
            <w:r w:rsidR="008E0C06">
              <w:rPr>
                <w:noProof/>
                <w:webHidden/>
              </w:rPr>
              <w:tab/>
            </w:r>
            <w:r w:rsidR="008E0C06">
              <w:rPr>
                <w:noProof/>
                <w:webHidden/>
              </w:rPr>
              <w:fldChar w:fldCharType="begin"/>
            </w:r>
            <w:r w:rsidR="008E0C06">
              <w:rPr>
                <w:noProof/>
                <w:webHidden/>
              </w:rPr>
              <w:instrText xml:space="preserve"> PAGEREF _Toc79004213 \h </w:instrText>
            </w:r>
            <w:r w:rsidR="008E0C06">
              <w:rPr>
                <w:noProof/>
                <w:webHidden/>
              </w:rPr>
            </w:r>
            <w:r w:rsidR="008E0C06">
              <w:rPr>
                <w:noProof/>
                <w:webHidden/>
              </w:rPr>
              <w:fldChar w:fldCharType="separate"/>
            </w:r>
            <w:r w:rsidR="008E0C06">
              <w:rPr>
                <w:noProof/>
                <w:webHidden/>
              </w:rPr>
              <w:t>13</w:t>
            </w:r>
            <w:r w:rsidR="008E0C06">
              <w:rPr>
                <w:noProof/>
                <w:webHidden/>
              </w:rPr>
              <w:fldChar w:fldCharType="end"/>
            </w:r>
          </w:hyperlink>
        </w:p>
        <w:p w14:paraId="1AA00F84"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4" w:history="1">
            <w:r w:rsidR="008E0C06" w:rsidRPr="00E0499C">
              <w:rPr>
                <w:rStyle w:val="Hyperlink"/>
                <w:noProof/>
                <w:spacing w:val="-2"/>
                <w:w w:val="99"/>
              </w:rPr>
              <w:t>4.4.2.</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Prévention de l'exploitation, des abus et du harcèlement sexuel</w:t>
            </w:r>
            <w:r w:rsidR="008E0C06">
              <w:rPr>
                <w:noProof/>
                <w:webHidden/>
              </w:rPr>
              <w:tab/>
            </w:r>
            <w:r w:rsidR="008E0C06">
              <w:rPr>
                <w:noProof/>
                <w:webHidden/>
              </w:rPr>
              <w:fldChar w:fldCharType="begin"/>
            </w:r>
            <w:r w:rsidR="008E0C06">
              <w:rPr>
                <w:noProof/>
                <w:webHidden/>
              </w:rPr>
              <w:instrText xml:space="preserve"> PAGEREF _Toc79004214 \h </w:instrText>
            </w:r>
            <w:r w:rsidR="008E0C06">
              <w:rPr>
                <w:noProof/>
                <w:webHidden/>
              </w:rPr>
            </w:r>
            <w:r w:rsidR="008E0C06">
              <w:rPr>
                <w:noProof/>
                <w:webHidden/>
              </w:rPr>
              <w:fldChar w:fldCharType="separate"/>
            </w:r>
            <w:r w:rsidR="008E0C06">
              <w:rPr>
                <w:noProof/>
                <w:webHidden/>
              </w:rPr>
              <w:t>14</w:t>
            </w:r>
            <w:r w:rsidR="008E0C06">
              <w:rPr>
                <w:noProof/>
                <w:webHidden/>
              </w:rPr>
              <w:fldChar w:fldCharType="end"/>
            </w:r>
          </w:hyperlink>
        </w:p>
        <w:p w14:paraId="097FFCBE" w14:textId="77777777" w:rsidR="008E0C06" w:rsidRDefault="0087747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15" w:history="1">
            <w:r w:rsidR="008E0C06" w:rsidRPr="00E0499C">
              <w:rPr>
                <w:rStyle w:val="Hyperlink"/>
                <w:noProof/>
              </w:rPr>
              <w:t>4.5.</w:t>
            </w:r>
            <w:r w:rsidR="008E0C06">
              <w:rPr>
                <w:rFonts w:asciiTheme="minorHAnsi" w:eastAsiaTheme="minorEastAsia" w:hAnsiTheme="minorHAnsi" w:cstheme="minorBidi"/>
                <w:noProof/>
                <w:sz w:val="22"/>
                <w:szCs w:val="22"/>
                <w:lang w:val="en-US"/>
              </w:rPr>
              <w:tab/>
            </w:r>
            <w:r w:rsidR="008E0C06" w:rsidRPr="00E0499C">
              <w:rPr>
                <w:rStyle w:val="Hyperlink"/>
                <w:noProof/>
              </w:rPr>
              <w:t>Environnement,</w:t>
            </w:r>
            <w:r w:rsidR="008E0C06" w:rsidRPr="00E0499C">
              <w:rPr>
                <w:rStyle w:val="Hyperlink"/>
                <w:noProof/>
                <w:spacing w:val="-1"/>
              </w:rPr>
              <w:t xml:space="preserve"> Santé et Sécurité</w:t>
            </w:r>
            <w:r w:rsidR="008E0C06">
              <w:rPr>
                <w:noProof/>
                <w:webHidden/>
              </w:rPr>
              <w:tab/>
            </w:r>
            <w:r w:rsidR="008E0C06">
              <w:rPr>
                <w:noProof/>
                <w:webHidden/>
              </w:rPr>
              <w:fldChar w:fldCharType="begin"/>
            </w:r>
            <w:r w:rsidR="008E0C06">
              <w:rPr>
                <w:noProof/>
                <w:webHidden/>
              </w:rPr>
              <w:instrText xml:space="preserve"> PAGEREF _Toc79004215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0E0FCAEF"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6" w:history="1">
            <w:r w:rsidR="008E0C06" w:rsidRPr="00E0499C">
              <w:rPr>
                <w:rStyle w:val="Hyperlink"/>
                <w:noProof/>
                <w:spacing w:val="-2"/>
                <w:w w:val="99"/>
              </w:rPr>
              <w:t>4.5.1.</w:t>
            </w:r>
            <w:r w:rsidR="008E0C06">
              <w:rPr>
                <w:rFonts w:asciiTheme="minorHAnsi" w:eastAsiaTheme="minorEastAsia" w:hAnsiTheme="minorHAnsi" w:cstheme="minorBidi"/>
                <w:noProof/>
                <w:sz w:val="22"/>
                <w:szCs w:val="22"/>
                <w:lang w:val="en-US"/>
              </w:rPr>
              <w:tab/>
            </w:r>
            <w:r w:rsidR="008E0C06" w:rsidRPr="00E0499C">
              <w:rPr>
                <w:rStyle w:val="Hyperlink"/>
                <w:noProof/>
              </w:rPr>
              <w:t>Durabilité et environnement</w:t>
            </w:r>
            <w:r w:rsidR="008E0C06">
              <w:rPr>
                <w:noProof/>
                <w:webHidden/>
              </w:rPr>
              <w:tab/>
            </w:r>
            <w:r w:rsidR="008E0C06">
              <w:rPr>
                <w:noProof/>
                <w:webHidden/>
              </w:rPr>
              <w:fldChar w:fldCharType="begin"/>
            </w:r>
            <w:r w:rsidR="008E0C06">
              <w:rPr>
                <w:noProof/>
                <w:webHidden/>
              </w:rPr>
              <w:instrText xml:space="preserve"> PAGEREF _Toc79004216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0EE8F85C"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7" w:history="1">
            <w:r w:rsidR="008E0C06" w:rsidRPr="00E0499C">
              <w:rPr>
                <w:rStyle w:val="Hyperlink"/>
                <w:noProof/>
                <w:spacing w:val="-2"/>
                <w:w w:val="99"/>
              </w:rPr>
              <w:t>4.5.2.</w:t>
            </w:r>
            <w:r w:rsidR="008E0C06">
              <w:rPr>
                <w:rFonts w:asciiTheme="minorHAnsi" w:eastAsiaTheme="minorEastAsia" w:hAnsiTheme="minorHAnsi" w:cstheme="minorBidi"/>
                <w:noProof/>
                <w:sz w:val="22"/>
                <w:szCs w:val="22"/>
                <w:lang w:val="en-US"/>
              </w:rPr>
              <w:tab/>
            </w:r>
            <w:r w:rsidR="008E0C06" w:rsidRPr="00E0499C">
              <w:rPr>
                <w:rStyle w:val="Hyperlink"/>
                <w:noProof/>
              </w:rPr>
              <w:t>Santé et sécurité</w:t>
            </w:r>
            <w:r w:rsidR="008E0C06">
              <w:rPr>
                <w:noProof/>
                <w:webHidden/>
              </w:rPr>
              <w:tab/>
            </w:r>
            <w:r w:rsidR="008E0C06">
              <w:rPr>
                <w:noProof/>
                <w:webHidden/>
              </w:rPr>
              <w:fldChar w:fldCharType="begin"/>
            </w:r>
            <w:r w:rsidR="008E0C06">
              <w:rPr>
                <w:noProof/>
                <w:webHidden/>
              </w:rPr>
              <w:instrText xml:space="preserve"> PAGEREF _Toc79004217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1A8CAA7B"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8" w:history="1">
            <w:r w:rsidR="008E0C06" w:rsidRPr="00E0499C">
              <w:rPr>
                <w:rStyle w:val="Hyperlink"/>
                <w:noProof/>
                <w:spacing w:val="-2"/>
                <w:w w:val="99"/>
              </w:rPr>
              <w:t>4.5.3.</w:t>
            </w:r>
            <w:r w:rsidR="008E0C06">
              <w:rPr>
                <w:rFonts w:asciiTheme="minorHAnsi" w:eastAsiaTheme="minorEastAsia" w:hAnsiTheme="minorHAnsi" w:cstheme="minorBidi"/>
                <w:noProof/>
                <w:sz w:val="22"/>
                <w:szCs w:val="22"/>
                <w:lang w:val="en-US"/>
              </w:rPr>
              <w:tab/>
            </w:r>
            <w:r w:rsidR="008E0C06" w:rsidRPr="00E0499C">
              <w:rPr>
                <w:rStyle w:val="Hyperlink"/>
                <w:noProof/>
                <w:lang w:val="fr-FR"/>
              </w:rPr>
              <w:t>Lieux de travail anti-narcotiques et sans drogue</w:t>
            </w:r>
            <w:r w:rsidR="008E0C06">
              <w:rPr>
                <w:noProof/>
                <w:webHidden/>
              </w:rPr>
              <w:tab/>
            </w:r>
            <w:r w:rsidR="008E0C06">
              <w:rPr>
                <w:noProof/>
                <w:webHidden/>
              </w:rPr>
              <w:fldChar w:fldCharType="begin"/>
            </w:r>
            <w:r w:rsidR="008E0C06">
              <w:rPr>
                <w:noProof/>
                <w:webHidden/>
              </w:rPr>
              <w:instrText xml:space="preserve"> PAGEREF _Toc79004218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2174E7FC"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19" w:history="1">
            <w:r w:rsidR="008E0C06" w:rsidRPr="00E0499C">
              <w:rPr>
                <w:rStyle w:val="Hyperlink"/>
                <w:noProof/>
                <w:spacing w:val="-2"/>
                <w:w w:val="99"/>
              </w:rPr>
              <w:t>4.5.4.</w:t>
            </w:r>
            <w:r w:rsidR="008E0C06">
              <w:rPr>
                <w:rFonts w:asciiTheme="minorHAnsi" w:eastAsiaTheme="minorEastAsia" w:hAnsiTheme="minorHAnsi" w:cstheme="minorBidi"/>
                <w:noProof/>
                <w:sz w:val="22"/>
                <w:szCs w:val="22"/>
                <w:lang w:val="en-US"/>
              </w:rPr>
              <w:tab/>
            </w:r>
            <w:r w:rsidR="008E0C06" w:rsidRPr="00E0499C">
              <w:rPr>
                <w:rStyle w:val="Hyperlink"/>
                <w:noProof/>
              </w:rPr>
              <w:t>Mines antipersonnel</w:t>
            </w:r>
            <w:r w:rsidR="008E0C06">
              <w:rPr>
                <w:noProof/>
                <w:webHidden/>
              </w:rPr>
              <w:tab/>
            </w:r>
            <w:r w:rsidR="008E0C06">
              <w:rPr>
                <w:noProof/>
                <w:webHidden/>
              </w:rPr>
              <w:fldChar w:fldCharType="begin"/>
            </w:r>
            <w:r w:rsidR="008E0C06">
              <w:rPr>
                <w:noProof/>
                <w:webHidden/>
              </w:rPr>
              <w:instrText xml:space="preserve"> PAGEREF _Toc79004219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1CF463F9" w14:textId="77777777" w:rsidR="008E0C06" w:rsidRDefault="00877470">
          <w:pPr>
            <w:pStyle w:val="TOC2"/>
            <w:tabs>
              <w:tab w:val="left" w:pos="1565"/>
              <w:tab w:val="right" w:leader="dot" w:pos="10480"/>
            </w:tabs>
            <w:rPr>
              <w:rFonts w:asciiTheme="minorHAnsi" w:eastAsiaTheme="minorEastAsia" w:hAnsiTheme="minorHAnsi" w:cstheme="minorBidi"/>
              <w:noProof/>
              <w:sz w:val="22"/>
              <w:szCs w:val="22"/>
              <w:lang w:val="en-US"/>
            </w:rPr>
          </w:pPr>
          <w:hyperlink w:anchor="_Toc79004220" w:history="1">
            <w:r w:rsidR="008E0C06" w:rsidRPr="00E0499C">
              <w:rPr>
                <w:rStyle w:val="Hyperlink"/>
                <w:noProof/>
              </w:rPr>
              <w:t>4.6.</w:t>
            </w:r>
            <w:r w:rsidR="008E0C06">
              <w:rPr>
                <w:rFonts w:asciiTheme="minorHAnsi" w:eastAsiaTheme="minorEastAsia" w:hAnsiTheme="minorHAnsi" w:cstheme="minorBidi"/>
                <w:noProof/>
                <w:sz w:val="22"/>
                <w:szCs w:val="22"/>
                <w:lang w:val="en-US"/>
              </w:rPr>
              <w:tab/>
            </w:r>
            <w:r w:rsidR="008E0C06" w:rsidRPr="00E0499C">
              <w:rPr>
                <w:rStyle w:val="Hyperlink"/>
                <w:noProof/>
              </w:rPr>
              <w:t>Gouvernance Internationale</w:t>
            </w:r>
            <w:r w:rsidR="008E0C06">
              <w:rPr>
                <w:noProof/>
                <w:webHidden/>
              </w:rPr>
              <w:tab/>
            </w:r>
            <w:r w:rsidR="008E0C06">
              <w:rPr>
                <w:noProof/>
                <w:webHidden/>
              </w:rPr>
              <w:fldChar w:fldCharType="begin"/>
            </w:r>
            <w:r w:rsidR="008E0C06">
              <w:rPr>
                <w:noProof/>
                <w:webHidden/>
              </w:rPr>
              <w:instrText xml:space="preserve"> PAGEREF _Toc79004220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66AC0E7D"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21" w:history="1">
            <w:r w:rsidR="008E0C06" w:rsidRPr="00E0499C">
              <w:rPr>
                <w:rStyle w:val="Hyperlink"/>
                <w:noProof/>
                <w:spacing w:val="-2"/>
                <w:w w:val="99"/>
              </w:rPr>
              <w:t>4.6.1.</w:t>
            </w:r>
            <w:r w:rsidR="008E0C06">
              <w:rPr>
                <w:rFonts w:asciiTheme="minorHAnsi" w:eastAsiaTheme="minorEastAsia" w:hAnsiTheme="minorHAnsi" w:cstheme="minorBidi"/>
                <w:noProof/>
                <w:sz w:val="22"/>
                <w:szCs w:val="22"/>
                <w:lang w:val="en-US"/>
              </w:rPr>
              <w:tab/>
            </w:r>
            <w:r w:rsidR="008E0C06" w:rsidRPr="00E0499C">
              <w:rPr>
                <w:rStyle w:val="Hyperlink"/>
                <w:noProof/>
              </w:rPr>
              <w:t>Activité Politique</w:t>
            </w:r>
            <w:r w:rsidR="008E0C06">
              <w:rPr>
                <w:noProof/>
                <w:webHidden/>
              </w:rPr>
              <w:tab/>
            </w:r>
            <w:r w:rsidR="008E0C06">
              <w:rPr>
                <w:noProof/>
                <w:webHidden/>
              </w:rPr>
              <w:fldChar w:fldCharType="begin"/>
            </w:r>
            <w:r w:rsidR="008E0C06">
              <w:rPr>
                <w:noProof/>
                <w:webHidden/>
              </w:rPr>
              <w:instrText xml:space="preserve"> PAGEREF _Toc79004221 \h </w:instrText>
            </w:r>
            <w:r w:rsidR="008E0C06">
              <w:rPr>
                <w:noProof/>
                <w:webHidden/>
              </w:rPr>
            </w:r>
            <w:r w:rsidR="008E0C06">
              <w:rPr>
                <w:noProof/>
                <w:webHidden/>
              </w:rPr>
              <w:fldChar w:fldCharType="separate"/>
            </w:r>
            <w:r w:rsidR="008E0C06">
              <w:rPr>
                <w:noProof/>
                <w:webHidden/>
              </w:rPr>
              <w:t>15</w:t>
            </w:r>
            <w:r w:rsidR="008E0C06">
              <w:rPr>
                <w:noProof/>
                <w:webHidden/>
              </w:rPr>
              <w:fldChar w:fldCharType="end"/>
            </w:r>
          </w:hyperlink>
        </w:p>
        <w:p w14:paraId="71B4B2BD"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22" w:history="1">
            <w:r w:rsidR="008E0C06" w:rsidRPr="00E0499C">
              <w:rPr>
                <w:rStyle w:val="Hyperlink"/>
                <w:noProof/>
                <w:spacing w:val="-2"/>
                <w:w w:val="99"/>
              </w:rPr>
              <w:t>4.6.2.</w:t>
            </w:r>
            <w:r w:rsidR="008E0C06">
              <w:rPr>
                <w:rFonts w:asciiTheme="minorHAnsi" w:eastAsiaTheme="minorEastAsia" w:hAnsiTheme="minorHAnsi" w:cstheme="minorBidi"/>
                <w:noProof/>
                <w:sz w:val="22"/>
                <w:szCs w:val="22"/>
                <w:lang w:val="en-US"/>
              </w:rPr>
              <w:tab/>
            </w:r>
            <w:r w:rsidR="008E0C06" w:rsidRPr="00E0499C">
              <w:rPr>
                <w:rStyle w:val="Hyperlink"/>
                <w:noProof/>
              </w:rPr>
              <w:t>Traite des êtres humains</w:t>
            </w:r>
            <w:r w:rsidR="008E0C06">
              <w:rPr>
                <w:noProof/>
                <w:webHidden/>
              </w:rPr>
              <w:tab/>
            </w:r>
            <w:r w:rsidR="008E0C06">
              <w:rPr>
                <w:noProof/>
                <w:webHidden/>
              </w:rPr>
              <w:fldChar w:fldCharType="begin"/>
            </w:r>
            <w:r w:rsidR="008E0C06">
              <w:rPr>
                <w:noProof/>
                <w:webHidden/>
              </w:rPr>
              <w:instrText xml:space="preserve"> PAGEREF _Toc79004222 \h </w:instrText>
            </w:r>
            <w:r w:rsidR="008E0C06">
              <w:rPr>
                <w:noProof/>
                <w:webHidden/>
              </w:rPr>
            </w:r>
            <w:r w:rsidR="008E0C06">
              <w:rPr>
                <w:noProof/>
                <w:webHidden/>
              </w:rPr>
              <w:fldChar w:fldCharType="separate"/>
            </w:r>
            <w:r w:rsidR="008E0C06">
              <w:rPr>
                <w:noProof/>
                <w:webHidden/>
              </w:rPr>
              <w:t>16</w:t>
            </w:r>
            <w:r w:rsidR="008E0C06">
              <w:rPr>
                <w:noProof/>
                <w:webHidden/>
              </w:rPr>
              <w:fldChar w:fldCharType="end"/>
            </w:r>
          </w:hyperlink>
        </w:p>
        <w:p w14:paraId="3C39FAFD"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23" w:history="1">
            <w:r w:rsidR="008E0C06" w:rsidRPr="00E0499C">
              <w:rPr>
                <w:rStyle w:val="Hyperlink"/>
                <w:noProof/>
                <w:spacing w:val="-2"/>
                <w:w w:val="99"/>
              </w:rPr>
              <w:t>4.6.3.</w:t>
            </w:r>
            <w:r w:rsidR="008E0C06">
              <w:rPr>
                <w:rFonts w:asciiTheme="minorHAnsi" w:eastAsiaTheme="minorEastAsia" w:hAnsiTheme="minorHAnsi" w:cstheme="minorBidi"/>
                <w:noProof/>
                <w:sz w:val="22"/>
                <w:szCs w:val="22"/>
                <w:lang w:val="en-US"/>
              </w:rPr>
              <w:tab/>
            </w:r>
            <w:r w:rsidR="008E0C06" w:rsidRPr="00E0499C">
              <w:rPr>
                <w:rStyle w:val="Hyperlink"/>
                <w:noProof/>
              </w:rPr>
              <w:t>Térrorisme</w:t>
            </w:r>
            <w:r w:rsidR="008E0C06">
              <w:rPr>
                <w:noProof/>
                <w:webHidden/>
              </w:rPr>
              <w:tab/>
            </w:r>
            <w:r w:rsidR="008E0C06">
              <w:rPr>
                <w:noProof/>
                <w:webHidden/>
              </w:rPr>
              <w:fldChar w:fldCharType="begin"/>
            </w:r>
            <w:r w:rsidR="008E0C06">
              <w:rPr>
                <w:noProof/>
                <w:webHidden/>
              </w:rPr>
              <w:instrText xml:space="preserve"> PAGEREF _Toc79004223 \h </w:instrText>
            </w:r>
            <w:r w:rsidR="008E0C06">
              <w:rPr>
                <w:noProof/>
                <w:webHidden/>
              </w:rPr>
            </w:r>
            <w:r w:rsidR="008E0C06">
              <w:rPr>
                <w:noProof/>
                <w:webHidden/>
              </w:rPr>
              <w:fldChar w:fldCharType="separate"/>
            </w:r>
            <w:r w:rsidR="008E0C06">
              <w:rPr>
                <w:noProof/>
                <w:webHidden/>
              </w:rPr>
              <w:t>16</w:t>
            </w:r>
            <w:r w:rsidR="008E0C06">
              <w:rPr>
                <w:noProof/>
                <w:webHidden/>
              </w:rPr>
              <w:fldChar w:fldCharType="end"/>
            </w:r>
          </w:hyperlink>
        </w:p>
        <w:p w14:paraId="175E9F58" w14:textId="77777777" w:rsidR="008E0C06" w:rsidRDefault="00877470">
          <w:pPr>
            <w:pStyle w:val="TOC3"/>
            <w:tabs>
              <w:tab w:val="left" w:pos="2131"/>
              <w:tab w:val="right" w:leader="dot" w:pos="10480"/>
            </w:tabs>
            <w:rPr>
              <w:rFonts w:asciiTheme="minorHAnsi" w:eastAsiaTheme="minorEastAsia" w:hAnsiTheme="minorHAnsi" w:cstheme="minorBidi"/>
              <w:noProof/>
              <w:sz w:val="22"/>
              <w:szCs w:val="22"/>
              <w:lang w:val="en-US"/>
            </w:rPr>
          </w:pPr>
          <w:hyperlink w:anchor="_Toc79004224" w:history="1">
            <w:r w:rsidR="008E0C06" w:rsidRPr="00E0499C">
              <w:rPr>
                <w:rStyle w:val="Hyperlink"/>
                <w:noProof/>
                <w:spacing w:val="-2"/>
                <w:w w:val="99"/>
              </w:rPr>
              <w:t>4.6.4.</w:t>
            </w:r>
            <w:r w:rsidR="008E0C06">
              <w:rPr>
                <w:rFonts w:asciiTheme="minorHAnsi" w:eastAsiaTheme="minorEastAsia" w:hAnsiTheme="minorHAnsi" w:cstheme="minorBidi"/>
                <w:noProof/>
                <w:sz w:val="22"/>
                <w:szCs w:val="22"/>
                <w:lang w:val="en-US"/>
              </w:rPr>
              <w:tab/>
            </w:r>
            <w:r w:rsidR="008E0C06" w:rsidRPr="00E0499C">
              <w:rPr>
                <w:rStyle w:val="Hyperlink"/>
                <w:noProof/>
              </w:rPr>
              <w:t>Sanctions</w:t>
            </w:r>
            <w:r w:rsidR="008E0C06">
              <w:rPr>
                <w:noProof/>
                <w:webHidden/>
              </w:rPr>
              <w:tab/>
            </w:r>
            <w:r w:rsidR="008E0C06">
              <w:rPr>
                <w:noProof/>
                <w:webHidden/>
              </w:rPr>
              <w:fldChar w:fldCharType="begin"/>
            </w:r>
            <w:r w:rsidR="008E0C06">
              <w:rPr>
                <w:noProof/>
                <w:webHidden/>
              </w:rPr>
              <w:instrText xml:space="preserve"> PAGEREF _Toc79004224 \h </w:instrText>
            </w:r>
            <w:r w:rsidR="008E0C06">
              <w:rPr>
                <w:noProof/>
                <w:webHidden/>
              </w:rPr>
            </w:r>
            <w:r w:rsidR="008E0C06">
              <w:rPr>
                <w:noProof/>
                <w:webHidden/>
              </w:rPr>
              <w:fldChar w:fldCharType="separate"/>
            </w:r>
            <w:r w:rsidR="008E0C06">
              <w:rPr>
                <w:noProof/>
                <w:webHidden/>
              </w:rPr>
              <w:t>16</w:t>
            </w:r>
            <w:r w:rsidR="008E0C06">
              <w:rPr>
                <w:noProof/>
                <w:webHidden/>
              </w:rPr>
              <w:fldChar w:fldCharType="end"/>
            </w:r>
          </w:hyperlink>
        </w:p>
        <w:p w14:paraId="2413A7DF" w14:textId="77777777" w:rsidR="008E0C06" w:rsidRDefault="0087747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225" w:history="1">
            <w:r w:rsidR="008E0C06" w:rsidRPr="00E0499C">
              <w:rPr>
                <w:rStyle w:val="Hyperlink"/>
                <w:noProof/>
                <w:spacing w:val="-1"/>
              </w:rPr>
              <w:t>5.</w:t>
            </w:r>
            <w:r w:rsidR="008E0C06">
              <w:rPr>
                <w:rFonts w:asciiTheme="minorHAnsi" w:eastAsiaTheme="minorEastAsia" w:hAnsiTheme="minorHAnsi" w:cstheme="minorBidi"/>
                <w:noProof/>
                <w:sz w:val="22"/>
                <w:szCs w:val="22"/>
                <w:lang w:val="en-US"/>
              </w:rPr>
              <w:tab/>
            </w:r>
            <w:r w:rsidR="008E0C06" w:rsidRPr="00E0499C">
              <w:rPr>
                <w:rStyle w:val="Hyperlink"/>
                <w:noProof/>
              </w:rPr>
              <w:t>Obligation de se conformer</w:t>
            </w:r>
            <w:r w:rsidR="008E0C06">
              <w:rPr>
                <w:noProof/>
                <w:webHidden/>
              </w:rPr>
              <w:tab/>
            </w:r>
            <w:r w:rsidR="008E0C06">
              <w:rPr>
                <w:noProof/>
                <w:webHidden/>
              </w:rPr>
              <w:fldChar w:fldCharType="begin"/>
            </w:r>
            <w:r w:rsidR="008E0C06">
              <w:rPr>
                <w:noProof/>
                <w:webHidden/>
              </w:rPr>
              <w:instrText xml:space="preserve"> PAGEREF _Toc79004225 \h </w:instrText>
            </w:r>
            <w:r w:rsidR="008E0C06">
              <w:rPr>
                <w:noProof/>
                <w:webHidden/>
              </w:rPr>
            </w:r>
            <w:r w:rsidR="008E0C06">
              <w:rPr>
                <w:noProof/>
                <w:webHidden/>
              </w:rPr>
              <w:fldChar w:fldCharType="separate"/>
            </w:r>
            <w:r w:rsidR="008E0C06">
              <w:rPr>
                <w:noProof/>
                <w:webHidden/>
              </w:rPr>
              <w:t>17</w:t>
            </w:r>
            <w:r w:rsidR="008E0C06">
              <w:rPr>
                <w:noProof/>
                <w:webHidden/>
              </w:rPr>
              <w:fldChar w:fldCharType="end"/>
            </w:r>
          </w:hyperlink>
        </w:p>
        <w:p w14:paraId="211BD2A2" w14:textId="77777777" w:rsidR="008E0C06" w:rsidRDefault="00877470">
          <w:pPr>
            <w:pStyle w:val="TOC1"/>
            <w:tabs>
              <w:tab w:val="left" w:pos="1279"/>
              <w:tab w:val="right" w:leader="dot" w:pos="10480"/>
            </w:tabs>
            <w:rPr>
              <w:rFonts w:asciiTheme="minorHAnsi" w:eastAsiaTheme="minorEastAsia" w:hAnsiTheme="minorHAnsi" w:cstheme="minorBidi"/>
              <w:noProof/>
              <w:sz w:val="22"/>
              <w:szCs w:val="22"/>
              <w:lang w:val="en-US"/>
            </w:rPr>
          </w:pPr>
          <w:hyperlink w:anchor="_Toc79004226" w:history="1">
            <w:r w:rsidR="008E0C06" w:rsidRPr="00E0499C">
              <w:rPr>
                <w:rStyle w:val="Hyperlink"/>
                <w:noProof/>
                <w:spacing w:val="-1"/>
              </w:rPr>
              <w:t>6.</w:t>
            </w:r>
            <w:r w:rsidR="008E0C06">
              <w:rPr>
                <w:rFonts w:asciiTheme="minorHAnsi" w:eastAsiaTheme="minorEastAsia" w:hAnsiTheme="minorHAnsi" w:cstheme="minorBidi"/>
                <w:noProof/>
                <w:sz w:val="22"/>
                <w:szCs w:val="22"/>
                <w:lang w:val="en-US"/>
              </w:rPr>
              <w:tab/>
            </w:r>
            <w:r w:rsidR="008E0C06" w:rsidRPr="00E0499C">
              <w:rPr>
                <w:rStyle w:val="Hyperlink"/>
                <w:noProof/>
              </w:rPr>
              <w:t>Rapports</w:t>
            </w:r>
            <w:r w:rsidR="008E0C06">
              <w:rPr>
                <w:noProof/>
                <w:webHidden/>
              </w:rPr>
              <w:tab/>
            </w:r>
            <w:r w:rsidR="008E0C06">
              <w:rPr>
                <w:noProof/>
                <w:webHidden/>
              </w:rPr>
              <w:fldChar w:fldCharType="begin"/>
            </w:r>
            <w:r w:rsidR="008E0C06">
              <w:rPr>
                <w:noProof/>
                <w:webHidden/>
              </w:rPr>
              <w:instrText xml:space="preserve"> PAGEREF _Toc79004226 \h </w:instrText>
            </w:r>
            <w:r w:rsidR="008E0C06">
              <w:rPr>
                <w:noProof/>
                <w:webHidden/>
              </w:rPr>
            </w:r>
            <w:r w:rsidR="008E0C06">
              <w:rPr>
                <w:noProof/>
                <w:webHidden/>
              </w:rPr>
              <w:fldChar w:fldCharType="separate"/>
            </w:r>
            <w:r w:rsidR="008E0C06">
              <w:rPr>
                <w:noProof/>
                <w:webHidden/>
              </w:rPr>
              <w:t>17</w:t>
            </w:r>
            <w:r w:rsidR="008E0C06">
              <w:rPr>
                <w:noProof/>
                <w:webHidden/>
              </w:rPr>
              <w:fldChar w:fldCharType="end"/>
            </w:r>
          </w:hyperlink>
        </w:p>
        <w:p w14:paraId="436C424E" w14:textId="77777777" w:rsidR="00D716D9" w:rsidRDefault="00BE232B">
          <w:r>
            <w:fldChar w:fldCharType="end"/>
          </w:r>
        </w:p>
      </w:sdtContent>
    </w:sdt>
    <w:p w14:paraId="2B387FAE" w14:textId="77777777" w:rsidR="00D716D9" w:rsidRDefault="00D716D9">
      <w:pPr>
        <w:sectPr w:rsidR="00D716D9">
          <w:pgSz w:w="11910" w:h="16840"/>
          <w:pgMar w:top="1040" w:right="1000" w:bottom="1400" w:left="420" w:header="0" w:footer="1201" w:gutter="0"/>
          <w:cols w:space="720"/>
        </w:sectPr>
      </w:pPr>
    </w:p>
    <w:p w14:paraId="31870BC8" w14:textId="77777777" w:rsidR="00D716D9" w:rsidRDefault="00B93C9E">
      <w:pPr>
        <w:pStyle w:val="Heading1"/>
        <w:numPr>
          <w:ilvl w:val="0"/>
          <w:numId w:val="1"/>
        </w:numPr>
        <w:tabs>
          <w:tab w:val="left" w:pos="1565"/>
          <w:tab w:val="left" w:pos="1566"/>
        </w:tabs>
        <w:spacing w:before="77"/>
        <w:ind w:hanging="854"/>
      </w:pPr>
      <w:bookmarkStart w:id="0" w:name="_Toc79004186"/>
      <w:r>
        <w:lastRenderedPageBreak/>
        <w:t>Objectif</w:t>
      </w:r>
      <w:bookmarkEnd w:id="0"/>
    </w:p>
    <w:p w14:paraId="24DBBBC5" w14:textId="77777777" w:rsidR="00D716D9" w:rsidRPr="00B93C9E" w:rsidRDefault="00B93C9E" w:rsidP="00C75B31">
      <w:pPr>
        <w:pStyle w:val="BodyText"/>
        <w:spacing w:before="267" w:line="264" w:lineRule="auto"/>
        <w:ind w:left="712"/>
        <w:jc w:val="both"/>
        <w:rPr>
          <w:lang w:val="fr-FR"/>
        </w:rPr>
      </w:pPr>
      <w:r w:rsidRPr="00B93C9E">
        <w:rPr>
          <w:lang w:val="fr-FR"/>
        </w:rPr>
        <w:t xml:space="preserve">La présente politique décrit les attentes de la société à l'égard de ses partenaires </w:t>
      </w:r>
      <w:r w:rsidR="00C33D3C">
        <w:rPr>
          <w:lang w:val="fr-FR"/>
        </w:rPr>
        <w:t>commerciaux</w:t>
      </w:r>
      <w:r w:rsidRPr="00B93C9E">
        <w:rPr>
          <w:lang w:val="fr-FR"/>
        </w:rPr>
        <w:t xml:space="preserve"> lorsqu'ils font des affaires dans le monde entier. Les Partenaires </w:t>
      </w:r>
      <w:r w:rsidR="00C33D3C">
        <w:rPr>
          <w:lang w:val="fr-FR"/>
        </w:rPr>
        <w:t>commerciaux</w:t>
      </w:r>
      <w:r w:rsidRPr="00B93C9E">
        <w:rPr>
          <w:lang w:val="fr-FR"/>
        </w:rPr>
        <w:t xml:space="preserve"> doivent opérer dans le monde entier d'une manière totalement compatible avec les normes de conduite les plus élevées, notamment en suivant les meilleures pratiques en matière d'intégrité et d'éthique, de lutte contre la discrimination, de lutte contre le harcèlement, de protection des enfants, de prévention de l'exploitation et des abus sexuels, de santé et de sécurité, de lutte contre la corruption et d'autres domaines, afin de promouvoir la bonne </w:t>
      </w:r>
      <w:r>
        <w:rPr>
          <w:lang w:val="fr-FR"/>
        </w:rPr>
        <w:t>gouvernance et l'impact positif</w:t>
      </w:r>
      <w:r w:rsidR="00BE232B" w:rsidRPr="00B93C9E">
        <w:rPr>
          <w:lang w:val="fr-FR"/>
        </w:rPr>
        <w:t>.</w:t>
      </w:r>
    </w:p>
    <w:p w14:paraId="1CBF2C51" w14:textId="77777777" w:rsidR="00D716D9" w:rsidRPr="00B93C9E" w:rsidRDefault="00D716D9">
      <w:pPr>
        <w:pStyle w:val="BodyText"/>
        <w:spacing w:before="1"/>
        <w:rPr>
          <w:sz w:val="28"/>
          <w:lang w:val="fr-FR"/>
        </w:rPr>
      </w:pPr>
    </w:p>
    <w:p w14:paraId="6D13D84B" w14:textId="77777777" w:rsidR="00D716D9" w:rsidRDefault="00B93C9E">
      <w:pPr>
        <w:pStyle w:val="Heading1"/>
        <w:numPr>
          <w:ilvl w:val="0"/>
          <w:numId w:val="1"/>
        </w:numPr>
        <w:tabs>
          <w:tab w:val="left" w:pos="1565"/>
          <w:tab w:val="left" w:pos="1566"/>
        </w:tabs>
        <w:ind w:hanging="854"/>
      </w:pPr>
      <w:bookmarkStart w:id="1" w:name="_Toc79004187"/>
      <w:proofErr w:type="spellStart"/>
      <w:r>
        <w:t>Applicabilité</w:t>
      </w:r>
      <w:bookmarkEnd w:id="1"/>
      <w:proofErr w:type="spellEnd"/>
    </w:p>
    <w:p w14:paraId="2D5DB048" w14:textId="77777777" w:rsidR="004019A8" w:rsidRPr="004019A8" w:rsidRDefault="004019A8" w:rsidP="00C75B31">
      <w:pPr>
        <w:pStyle w:val="BodyText"/>
        <w:spacing w:before="195" w:line="264" w:lineRule="auto"/>
        <w:ind w:left="712"/>
        <w:jc w:val="both"/>
        <w:rPr>
          <w:lang w:val="fr-FR"/>
        </w:rPr>
      </w:pPr>
      <w:r w:rsidRPr="004019A8">
        <w:rPr>
          <w:lang w:val="fr-FR"/>
        </w:rPr>
        <w:t xml:space="preserve">La présente politique s'applique à tous les partenaires </w:t>
      </w:r>
      <w:r w:rsidR="00C33D3C">
        <w:rPr>
          <w:lang w:val="fr-FR"/>
        </w:rPr>
        <w:t>commerciaux</w:t>
      </w:r>
      <w:r w:rsidRPr="004019A8">
        <w:rPr>
          <w:lang w:val="fr-FR"/>
        </w:rPr>
        <w:t>. Toute dérogation à la présente politique nécessite l'approba</w:t>
      </w:r>
      <w:r>
        <w:rPr>
          <w:lang w:val="fr-FR"/>
        </w:rPr>
        <w:t>tion de l'officiel responsable.</w:t>
      </w:r>
    </w:p>
    <w:p w14:paraId="7E407785" w14:textId="77777777" w:rsidR="004019A8" w:rsidRPr="004019A8" w:rsidRDefault="004019A8" w:rsidP="00C75B31">
      <w:pPr>
        <w:pStyle w:val="BodyText"/>
        <w:spacing w:before="195" w:line="264" w:lineRule="auto"/>
        <w:ind w:left="712"/>
        <w:jc w:val="both"/>
        <w:rPr>
          <w:lang w:val="fr-FR"/>
        </w:rPr>
      </w:pPr>
      <w:r w:rsidRPr="004019A8">
        <w:rPr>
          <w:lang w:val="fr-FR"/>
        </w:rPr>
        <w:t xml:space="preserve">La société a mis en place des lignes directrices, des procédures standards d'opérations (SOPs), des processus opérationnels et des outils pour soutenir la mise en œuvre </w:t>
      </w:r>
      <w:r>
        <w:rPr>
          <w:lang w:val="fr-FR"/>
        </w:rPr>
        <w:t>de cette politique.</w:t>
      </w:r>
    </w:p>
    <w:p w14:paraId="0A362075" w14:textId="77777777" w:rsidR="004019A8" w:rsidRPr="004019A8" w:rsidRDefault="004019A8" w:rsidP="00C75B31">
      <w:pPr>
        <w:pStyle w:val="BodyText"/>
        <w:spacing w:before="195" w:line="264" w:lineRule="auto"/>
        <w:ind w:left="712"/>
        <w:jc w:val="both"/>
        <w:rPr>
          <w:lang w:val="fr-FR"/>
        </w:rPr>
      </w:pPr>
      <w:r w:rsidRPr="004019A8">
        <w:rPr>
          <w:lang w:val="fr-FR"/>
        </w:rPr>
        <w:t>L'officiel responsable, avec la participation de l'entreprise, le cas échéant, est chargé de préparer et de mettre en œuvre les lignes directrices, les procédures standards d'opérations, les processus opérationnels et les outils correspondants.</w:t>
      </w:r>
    </w:p>
    <w:p w14:paraId="5987D4C9" w14:textId="77777777" w:rsidR="00D716D9" w:rsidRPr="004019A8" w:rsidRDefault="004019A8" w:rsidP="00C75B31">
      <w:pPr>
        <w:pStyle w:val="BodyText"/>
        <w:spacing w:before="195" w:line="264" w:lineRule="auto"/>
        <w:ind w:left="712"/>
        <w:jc w:val="both"/>
        <w:rPr>
          <w:lang w:val="fr-FR"/>
        </w:rPr>
      </w:pPr>
      <w:r w:rsidRPr="004019A8">
        <w:rPr>
          <w:lang w:val="fr-FR"/>
        </w:rPr>
        <w:t>Les directives, les SOPs, les procédures commerciales et les outils peuvent varier en fonction des différents environnements opérationnels si la législation locale, les règles et règlements du client et d'autres facteurs l'exigent, sous réserve d</w:t>
      </w:r>
      <w:r>
        <w:rPr>
          <w:lang w:val="fr-FR"/>
        </w:rPr>
        <w:t>e l'approbation du responsable</w:t>
      </w:r>
      <w:r w:rsidR="00BE232B" w:rsidRPr="004019A8">
        <w:rPr>
          <w:lang w:val="fr-FR"/>
        </w:rPr>
        <w:t>.</w:t>
      </w:r>
    </w:p>
    <w:p w14:paraId="4AFB0A45" w14:textId="77777777" w:rsidR="00D716D9" w:rsidRPr="004019A8" w:rsidRDefault="00D716D9">
      <w:pPr>
        <w:pStyle w:val="BodyText"/>
        <w:rPr>
          <w:sz w:val="28"/>
          <w:lang w:val="fr-FR"/>
        </w:rPr>
      </w:pPr>
    </w:p>
    <w:p w14:paraId="1BC5DE72" w14:textId="77777777" w:rsidR="00D716D9" w:rsidRDefault="004019A8">
      <w:pPr>
        <w:pStyle w:val="Heading1"/>
        <w:numPr>
          <w:ilvl w:val="0"/>
          <w:numId w:val="1"/>
        </w:numPr>
        <w:tabs>
          <w:tab w:val="left" w:pos="1565"/>
          <w:tab w:val="left" w:pos="1566"/>
        </w:tabs>
        <w:ind w:hanging="854"/>
      </w:pPr>
      <w:bookmarkStart w:id="2" w:name="_Toc79004188"/>
      <w:proofErr w:type="spellStart"/>
      <w:r>
        <w:t>Dé</w:t>
      </w:r>
      <w:r w:rsidR="00BE232B">
        <w:t>finitions</w:t>
      </w:r>
      <w:bookmarkEnd w:id="2"/>
      <w:proofErr w:type="spellEnd"/>
    </w:p>
    <w:p w14:paraId="10F38C0A" w14:textId="77777777" w:rsidR="00D716D9" w:rsidRPr="004D6A77" w:rsidRDefault="004D6A77">
      <w:pPr>
        <w:pStyle w:val="BodyText"/>
        <w:spacing w:before="267" w:line="266" w:lineRule="auto"/>
        <w:ind w:left="712"/>
        <w:rPr>
          <w:lang w:val="fr-FR"/>
        </w:rPr>
      </w:pPr>
      <w:r w:rsidRPr="004D6A77">
        <w:rPr>
          <w:lang w:val="fr-FR"/>
        </w:rPr>
        <w:t>" Corruption " ou " Pots-de-vin " signifie offrir, promettre ou fournir, directement ou indirectement, un avantage financier ou autre (y compris l'hospital</w:t>
      </w:r>
      <w:r>
        <w:rPr>
          <w:lang w:val="fr-FR"/>
        </w:rPr>
        <w:t xml:space="preserve">ité) à une autre personne pour </w:t>
      </w:r>
      <w:r w:rsidR="00BE232B" w:rsidRPr="004D6A77">
        <w:rPr>
          <w:lang w:val="fr-FR"/>
        </w:rPr>
        <w:t>:</w:t>
      </w:r>
    </w:p>
    <w:p w14:paraId="6A502031" w14:textId="77777777" w:rsidR="00D716D9" w:rsidRPr="004D6A77" w:rsidRDefault="00D716D9">
      <w:pPr>
        <w:pStyle w:val="BodyText"/>
        <w:spacing w:before="11"/>
        <w:rPr>
          <w:sz w:val="8"/>
          <w:lang w:val="fr-FR"/>
        </w:rPr>
      </w:pPr>
    </w:p>
    <w:p w14:paraId="1EEFD95C" w14:textId="77777777" w:rsidR="00D716D9" w:rsidRPr="004D6A77" w:rsidRDefault="00BE232B">
      <w:pPr>
        <w:pStyle w:val="BodyText"/>
        <w:spacing w:before="92"/>
        <w:ind w:left="1565"/>
        <w:rPr>
          <w:lang w:val="fr-FR"/>
        </w:rPr>
      </w:pPr>
      <w:r>
        <w:rPr>
          <w:noProof/>
          <w:lang w:val="en-US"/>
        </w:rPr>
        <w:drawing>
          <wp:anchor distT="0" distB="0" distL="0" distR="0" simplePos="0" relativeHeight="251599360" behindDoc="0" locked="0" layoutInCell="1" allowOverlap="1" wp14:anchorId="45D1BCE7" wp14:editId="1A48C21C">
            <wp:simplePos x="0" y="0"/>
            <wp:positionH relativeFrom="page">
              <wp:posOffset>899160</wp:posOffset>
            </wp:positionH>
            <wp:positionV relativeFrom="paragraph">
              <wp:posOffset>85215</wp:posOffset>
            </wp:positionV>
            <wp:extent cx="91440" cy="91439"/>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1440" cy="91439"/>
                    </a:xfrm>
                    <a:prstGeom prst="rect">
                      <a:avLst/>
                    </a:prstGeom>
                  </pic:spPr>
                </pic:pic>
              </a:graphicData>
            </a:graphic>
          </wp:anchor>
        </w:drawing>
      </w:r>
      <w:r w:rsidR="004D6A77" w:rsidRPr="004D6A77">
        <w:rPr>
          <w:lang w:val="fr-FR"/>
        </w:rPr>
        <w:t>Inciter ou encourager l'autre personne à exercer une fo</w:t>
      </w:r>
      <w:r w:rsidR="004D6A77">
        <w:rPr>
          <w:lang w:val="fr-FR"/>
        </w:rPr>
        <w:t xml:space="preserve">nction de manière inappropriée </w:t>
      </w:r>
      <w:r w:rsidRPr="004D6A77">
        <w:rPr>
          <w:lang w:val="fr-FR"/>
        </w:rPr>
        <w:t>;</w:t>
      </w:r>
    </w:p>
    <w:p w14:paraId="727264ED" w14:textId="77777777" w:rsidR="00D716D9" w:rsidRPr="004D6A77" w:rsidRDefault="00D716D9">
      <w:pPr>
        <w:pStyle w:val="BodyText"/>
        <w:spacing w:before="5"/>
        <w:rPr>
          <w:sz w:val="11"/>
          <w:lang w:val="fr-FR"/>
        </w:rPr>
      </w:pPr>
    </w:p>
    <w:p w14:paraId="2996D561" w14:textId="77777777" w:rsidR="00D716D9" w:rsidRPr="004D6A77" w:rsidRDefault="00BE232B">
      <w:pPr>
        <w:pStyle w:val="BodyText"/>
        <w:spacing w:before="93" w:line="264" w:lineRule="auto"/>
        <w:ind w:left="1565"/>
        <w:rPr>
          <w:lang w:val="fr-FR"/>
        </w:rPr>
      </w:pPr>
      <w:r>
        <w:rPr>
          <w:noProof/>
          <w:lang w:val="en-US"/>
        </w:rPr>
        <w:drawing>
          <wp:anchor distT="0" distB="0" distL="0" distR="0" simplePos="0" relativeHeight="251600384" behindDoc="0" locked="0" layoutInCell="1" allowOverlap="1" wp14:anchorId="744B7DFE" wp14:editId="0F2D609A">
            <wp:simplePos x="0" y="0"/>
            <wp:positionH relativeFrom="page">
              <wp:posOffset>899160</wp:posOffset>
            </wp:positionH>
            <wp:positionV relativeFrom="paragraph">
              <wp:posOffset>86104</wp:posOffset>
            </wp:positionV>
            <wp:extent cx="91440" cy="91439"/>
            <wp:effectExtent l="0" t="0" r="0" b="0"/>
            <wp:wrapNone/>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91440" cy="91439"/>
                    </a:xfrm>
                    <a:prstGeom prst="rect">
                      <a:avLst/>
                    </a:prstGeom>
                  </pic:spPr>
                </pic:pic>
              </a:graphicData>
            </a:graphic>
          </wp:anchor>
        </w:drawing>
      </w:r>
      <w:proofErr w:type="gramStart"/>
      <w:r w:rsidR="004D6A77" w:rsidRPr="004D6A77">
        <w:rPr>
          <w:lang w:val="fr-FR"/>
        </w:rPr>
        <w:t>inciter</w:t>
      </w:r>
      <w:proofErr w:type="gramEnd"/>
      <w:r w:rsidR="004D6A77" w:rsidRPr="004D6A77">
        <w:rPr>
          <w:lang w:val="fr-FR"/>
        </w:rPr>
        <w:t xml:space="preserve"> ou encourager l'autre personne à accélérer l'exécution d'une action gouvernementale de routine (voir "paiement de facilitation") ; ou </w:t>
      </w:r>
    </w:p>
    <w:p w14:paraId="1A84B8B1" w14:textId="77777777" w:rsidR="00D716D9" w:rsidRPr="004D6A77" w:rsidRDefault="00D716D9">
      <w:pPr>
        <w:pStyle w:val="BodyText"/>
        <w:spacing w:before="3"/>
        <w:rPr>
          <w:sz w:val="9"/>
          <w:lang w:val="fr-FR"/>
        </w:rPr>
      </w:pPr>
    </w:p>
    <w:p w14:paraId="70AE1898" w14:textId="77777777" w:rsidR="00D716D9" w:rsidRPr="004D6A77" w:rsidRDefault="00BE232B">
      <w:pPr>
        <w:pStyle w:val="BodyText"/>
        <w:spacing w:before="93"/>
        <w:ind w:left="1565"/>
        <w:rPr>
          <w:lang w:val="fr-FR"/>
        </w:rPr>
      </w:pPr>
      <w:r>
        <w:rPr>
          <w:noProof/>
          <w:lang w:val="en-US"/>
        </w:rPr>
        <w:drawing>
          <wp:anchor distT="0" distB="0" distL="0" distR="0" simplePos="0" relativeHeight="251601408" behindDoc="0" locked="0" layoutInCell="1" allowOverlap="1" wp14:anchorId="5ADFBA01" wp14:editId="53EF8BD5">
            <wp:simplePos x="0" y="0"/>
            <wp:positionH relativeFrom="page">
              <wp:posOffset>899160</wp:posOffset>
            </wp:positionH>
            <wp:positionV relativeFrom="paragraph">
              <wp:posOffset>85723</wp:posOffset>
            </wp:positionV>
            <wp:extent cx="91440" cy="91439"/>
            <wp:effectExtent l="0" t="0" r="0" b="0"/>
            <wp:wrapNone/>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91440" cy="91439"/>
                    </a:xfrm>
                    <a:prstGeom prst="rect">
                      <a:avLst/>
                    </a:prstGeom>
                  </pic:spPr>
                </pic:pic>
              </a:graphicData>
            </a:graphic>
          </wp:anchor>
        </w:drawing>
      </w:r>
      <w:r w:rsidR="004D6A77" w:rsidRPr="004D6A77">
        <w:rPr>
          <w:lang w:val="fr-FR"/>
        </w:rPr>
        <w:t>Récompenser l'autre personne pour l'exécution inappropriée d'une fonction</w:t>
      </w:r>
      <w:r w:rsidRPr="004D6A77">
        <w:rPr>
          <w:lang w:val="fr-FR"/>
        </w:rPr>
        <w:t>.</w:t>
      </w:r>
    </w:p>
    <w:p w14:paraId="61F26532" w14:textId="77777777" w:rsidR="00D716D9" w:rsidRPr="004D6A77" w:rsidRDefault="00D716D9">
      <w:pPr>
        <w:pStyle w:val="BodyText"/>
        <w:spacing w:before="4"/>
        <w:rPr>
          <w:sz w:val="11"/>
          <w:lang w:val="fr-FR"/>
        </w:rPr>
      </w:pPr>
    </w:p>
    <w:p w14:paraId="2B21113F" w14:textId="77777777" w:rsidR="00267A56" w:rsidRDefault="00267A56" w:rsidP="00267A56">
      <w:pPr>
        <w:pStyle w:val="BodyText"/>
        <w:spacing w:before="1" w:line="266" w:lineRule="auto"/>
        <w:ind w:left="712" w:right="632"/>
        <w:rPr>
          <w:lang w:val="fr-FR"/>
        </w:rPr>
      </w:pPr>
    </w:p>
    <w:p w14:paraId="2E9F6ED0" w14:textId="77777777" w:rsidR="00267A56" w:rsidRPr="00267A56" w:rsidRDefault="00267A56" w:rsidP="00267A56">
      <w:pPr>
        <w:pStyle w:val="BodyText"/>
        <w:spacing w:before="1" w:line="266" w:lineRule="auto"/>
        <w:ind w:left="712"/>
        <w:jc w:val="both"/>
        <w:rPr>
          <w:lang w:val="fr-FR"/>
        </w:rPr>
      </w:pPr>
      <w:r w:rsidRPr="00267A56">
        <w:rPr>
          <w:lang w:val="fr-FR"/>
        </w:rPr>
        <w:t>" Intimidation " désigne un comportement déraisonnable répété dans le temps, lorsque le comportement cause ou a le potentiel de causer un préjudice à une ou plusieurs autres personnes.</w:t>
      </w:r>
    </w:p>
    <w:p w14:paraId="356ADBA2" w14:textId="77777777" w:rsidR="00267A56" w:rsidRPr="00267A56" w:rsidRDefault="00267A56" w:rsidP="00267A56">
      <w:pPr>
        <w:pStyle w:val="BodyText"/>
        <w:spacing w:before="1" w:line="266" w:lineRule="auto"/>
        <w:ind w:left="712"/>
        <w:jc w:val="both"/>
        <w:rPr>
          <w:lang w:val="fr-FR"/>
        </w:rPr>
      </w:pPr>
    </w:p>
    <w:p w14:paraId="5F78A6EC" w14:textId="77777777" w:rsidR="00267A56" w:rsidRPr="00267A56" w:rsidRDefault="00267A56" w:rsidP="00267A56">
      <w:pPr>
        <w:pStyle w:val="BodyText"/>
        <w:spacing w:before="1" w:line="266" w:lineRule="auto"/>
        <w:ind w:left="712"/>
        <w:jc w:val="both"/>
        <w:rPr>
          <w:lang w:val="fr-FR"/>
        </w:rPr>
      </w:pPr>
      <w:r w:rsidRPr="00267A56">
        <w:rPr>
          <w:lang w:val="fr-FR"/>
        </w:rPr>
        <w:t xml:space="preserve">" Partenaire </w:t>
      </w:r>
      <w:r w:rsidR="00C33D3C">
        <w:rPr>
          <w:lang w:val="fr-FR"/>
        </w:rPr>
        <w:t>commerciaux</w:t>
      </w:r>
      <w:r w:rsidRPr="00267A56">
        <w:rPr>
          <w:lang w:val="fr-FR"/>
        </w:rPr>
        <w:t xml:space="preserve"> " désigne tout contractant, sous-traitant, bénéficiaire d'une subvention, sous-bénéficiaire, attributaire, sous-attributaire, cabinet juridique, société affiliée, vendeur, fournisseur, propriétaire ou organisation fournissant des biens ou des services à la Société.</w:t>
      </w:r>
    </w:p>
    <w:p w14:paraId="32A89A1B" w14:textId="77777777" w:rsidR="00267A56" w:rsidRPr="00267A56" w:rsidRDefault="00267A56" w:rsidP="00267A56">
      <w:pPr>
        <w:pStyle w:val="BodyText"/>
        <w:spacing w:before="1" w:line="266" w:lineRule="auto"/>
        <w:ind w:left="712"/>
        <w:jc w:val="both"/>
        <w:rPr>
          <w:lang w:val="fr-FR"/>
        </w:rPr>
      </w:pPr>
    </w:p>
    <w:p w14:paraId="092CC6A4" w14:textId="77777777" w:rsidR="00267A56" w:rsidRPr="00267A56" w:rsidRDefault="00C33D3C" w:rsidP="00267A56">
      <w:pPr>
        <w:pStyle w:val="BodyText"/>
        <w:spacing w:before="1" w:line="266" w:lineRule="auto"/>
        <w:ind w:left="712"/>
        <w:jc w:val="both"/>
        <w:rPr>
          <w:lang w:val="fr-FR"/>
        </w:rPr>
      </w:pPr>
      <w:r>
        <w:rPr>
          <w:lang w:val="fr-FR"/>
        </w:rPr>
        <w:t>" Processus commerciaux</w:t>
      </w:r>
      <w:r w:rsidR="00267A56" w:rsidRPr="00267A56">
        <w:rPr>
          <w:lang w:val="fr-FR"/>
        </w:rPr>
        <w:t xml:space="preserve"> " désigne une séquence de tâches liées et de décisions connexes qui aboutissent ou contribuent à la fourniture d'un produit ou d'un service.</w:t>
      </w:r>
    </w:p>
    <w:p w14:paraId="15CD4A56" w14:textId="77777777" w:rsidR="00267A56" w:rsidRPr="00267A56" w:rsidRDefault="00267A56" w:rsidP="00267A56">
      <w:pPr>
        <w:pStyle w:val="BodyText"/>
        <w:spacing w:before="1" w:line="266" w:lineRule="auto"/>
        <w:ind w:left="712"/>
        <w:jc w:val="both"/>
        <w:rPr>
          <w:lang w:val="fr-FR"/>
        </w:rPr>
      </w:pPr>
    </w:p>
    <w:p w14:paraId="7FA98707" w14:textId="77777777" w:rsidR="00267A56" w:rsidRPr="00267A56" w:rsidRDefault="00267A56" w:rsidP="00267A56">
      <w:pPr>
        <w:pStyle w:val="BodyText"/>
        <w:spacing w:before="1" w:line="266" w:lineRule="auto"/>
        <w:ind w:left="712"/>
        <w:jc w:val="both"/>
        <w:rPr>
          <w:lang w:val="fr-FR"/>
        </w:rPr>
      </w:pPr>
      <w:r w:rsidRPr="00267A56">
        <w:rPr>
          <w:lang w:val="fr-FR"/>
        </w:rPr>
        <w:t>" Enfant " ou " Enfants " désigne une ou plusieurs personnes âgées de moins de 18 ans, quel que soit l'âge de la majorité/du consentement dans le pays concerné. Lorsque l'âge de la majorité/du consentement dans le pays concerné est de 18 ans ou plus, la limite d'âge la plus élevée s'applique et prévaut.</w:t>
      </w:r>
    </w:p>
    <w:p w14:paraId="25AE03D1" w14:textId="77777777" w:rsidR="00267A56" w:rsidRPr="00267A56" w:rsidRDefault="00267A56" w:rsidP="00267A56">
      <w:pPr>
        <w:pStyle w:val="BodyText"/>
        <w:spacing w:before="1" w:line="266" w:lineRule="auto"/>
        <w:ind w:left="712"/>
        <w:jc w:val="both"/>
        <w:rPr>
          <w:lang w:val="fr-FR"/>
        </w:rPr>
      </w:pPr>
    </w:p>
    <w:p w14:paraId="1FD52E89" w14:textId="77777777" w:rsidR="00267A56" w:rsidRPr="00267A56" w:rsidRDefault="00267A56" w:rsidP="00267A56">
      <w:pPr>
        <w:pStyle w:val="BodyText"/>
        <w:spacing w:before="1" w:line="266" w:lineRule="auto"/>
        <w:ind w:left="712"/>
        <w:jc w:val="both"/>
        <w:rPr>
          <w:lang w:val="fr-FR"/>
        </w:rPr>
      </w:pPr>
      <w:r w:rsidRPr="00267A56">
        <w:rPr>
          <w:lang w:val="fr-FR"/>
        </w:rPr>
        <w:t xml:space="preserve">"Abus d'enfant" signifie toute forme d'abus physique, de mauvais traitement émotionnel, d'abus et d'exploitation sexuels, d'abandon ou de traitement négligent, d'exploitation commerciale (par exemple, à des fins de gain financier) ou autre d'un enfant et comprend toute action qui entraîne un préjudice réel ou potentiel </w:t>
      </w:r>
      <w:r w:rsidRPr="00267A56">
        <w:rPr>
          <w:lang w:val="fr-FR"/>
        </w:rPr>
        <w:lastRenderedPageBreak/>
        <w:t>pour un enfant.</w:t>
      </w:r>
    </w:p>
    <w:p w14:paraId="50670DCB" w14:textId="77777777" w:rsidR="00267A56" w:rsidRPr="00267A56" w:rsidRDefault="00267A56" w:rsidP="00267A56">
      <w:pPr>
        <w:pStyle w:val="BodyText"/>
        <w:spacing w:before="1" w:line="266" w:lineRule="auto"/>
        <w:ind w:left="712"/>
        <w:jc w:val="both"/>
        <w:rPr>
          <w:lang w:val="fr-FR"/>
        </w:rPr>
      </w:pPr>
    </w:p>
    <w:p w14:paraId="1C88FE4A" w14:textId="77777777" w:rsidR="00D716D9" w:rsidRPr="00267A56" w:rsidRDefault="00267A56" w:rsidP="00267A56">
      <w:pPr>
        <w:pStyle w:val="BodyText"/>
        <w:spacing w:before="1" w:line="266" w:lineRule="auto"/>
        <w:ind w:left="712"/>
        <w:jc w:val="both"/>
        <w:rPr>
          <w:lang w:val="fr-FR"/>
        </w:rPr>
      </w:pPr>
      <w:r w:rsidRPr="00267A56">
        <w:rPr>
          <w:lang w:val="fr-FR"/>
        </w:rPr>
        <w:t>"Matériel relatif à la maltraitance des enfants" : matériel décrivant (expressément ou implicitement) un enfant en tant que victime de torture</w:t>
      </w:r>
      <w:r>
        <w:rPr>
          <w:lang w:val="fr-FR"/>
        </w:rPr>
        <w:t>, de cruauté ou d'abus physique</w:t>
      </w:r>
      <w:r w:rsidR="00BE232B" w:rsidRPr="00267A56">
        <w:rPr>
          <w:lang w:val="fr-FR"/>
        </w:rPr>
        <w:t>.</w:t>
      </w:r>
    </w:p>
    <w:p w14:paraId="4E9012AE" w14:textId="77777777" w:rsidR="00267A56" w:rsidRPr="00B856C8" w:rsidRDefault="00267A56">
      <w:pPr>
        <w:pStyle w:val="BodyText"/>
        <w:spacing w:before="76" w:line="264" w:lineRule="auto"/>
        <w:ind w:left="712" w:right="765"/>
        <w:rPr>
          <w:lang w:val="fr-FR"/>
        </w:rPr>
      </w:pPr>
    </w:p>
    <w:p w14:paraId="08298717" w14:textId="77777777" w:rsidR="00BF6C9C" w:rsidRPr="00BF6C9C" w:rsidRDefault="00BF6C9C" w:rsidP="00BF6C9C">
      <w:pPr>
        <w:pStyle w:val="BodyText"/>
        <w:spacing w:before="1"/>
        <w:ind w:left="712"/>
        <w:jc w:val="both"/>
        <w:rPr>
          <w:lang w:val="fr-FR"/>
        </w:rPr>
      </w:pPr>
      <w:r w:rsidRPr="00BF6C9C">
        <w:rPr>
          <w:lang w:val="fr-FR"/>
        </w:rPr>
        <w:t>"Matériel d'exploitation des enfants" : matériel, quelle que soit sa forme, qui est classé comme matériel de maltraitance des enfants ou matériel de pornographie enfantine.</w:t>
      </w:r>
    </w:p>
    <w:p w14:paraId="3C3023B8" w14:textId="77777777" w:rsidR="00BF6C9C" w:rsidRPr="00BF6C9C" w:rsidRDefault="00BF6C9C" w:rsidP="00BF6C9C">
      <w:pPr>
        <w:pStyle w:val="BodyText"/>
        <w:spacing w:before="1"/>
        <w:ind w:left="712"/>
        <w:jc w:val="both"/>
        <w:rPr>
          <w:lang w:val="fr-FR"/>
        </w:rPr>
      </w:pPr>
    </w:p>
    <w:p w14:paraId="1DD723AF" w14:textId="77777777" w:rsidR="00BF6C9C" w:rsidRPr="00BF6C9C" w:rsidRDefault="00BF6C9C" w:rsidP="00BF6C9C">
      <w:pPr>
        <w:pStyle w:val="BodyText"/>
        <w:spacing w:before="1"/>
        <w:ind w:left="712"/>
        <w:jc w:val="both"/>
        <w:rPr>
          <w:lang w:val="fr-FR"/>
        </w:rPr>
      </w:pPr>
      <w:r w:rsidRPr="00BF6C9C">
        <w:rPr>
          <w:lang w:val="fr-FR"/>
        </w:rPr>
        <w:t>"Matériel pédopornographique" désigne le matériel représentant une personne, ou la représentation d'une personne, qui est ou semble être âgée de moins de 18 ans et qui est ou semble être engagée dans une pose ou une activité sexuelle, ou qui est en présence d'une personne qui est ou semble être engagée dans une pose ou une activité sexuelle, et ce d'une manière qu'une personne raisonnable considérerait comme étant, dans toutes les circonstances, offensante.</w:t>
      </w:r>
    </w:p>
    <w:p w14:paraId="6180C23F" w14:textId="77777777" w:rsidR="00BF6C9C" w:rsidRPr="00BF6C9C" w:rsidRDefault="00BF6C9C" w:rsidP="00BF6C9C">
      <w:pPr>
        <w:pStyle w:val="BodyText"/>
        <w:spacing w:before="1"/>
        <w:ind w:left="712"/>
        <w:jc w:val="both"/>
        <w:rPr>
          <w:lang w:val="fr-FR"/>
        </w:rPr>
      </w:pPr>
    </w:p>
    <w:p w14:paraId="23A8C447" w14:textId="77777777" w:rsidR="00BF6C9C" w:rsidRDefault="00BF6C9C" w:rsidP="00BF6C9C">
      <w:pPr>
        <w:pStyle w:val="BodyText"/>
        <w:spacing w:before="1"/>
        <w:ind w:left="712"/>
        <w:jc w:val="both"/>
        <w:rPr>
          <w:lang w:val="fr-FR"/>
        </w:rPr>
      </w:pPr>
      <w:r w:rsidRPr="00BF6C9C">
        <w:rPr>
          <w:lang w:val="fr-FR"/>
        </w:rPr>
        <w:t>" Client " désigne tout in</w:t>
      </w:r>
      <w:r w:rsidR="00C33D3C">
        <w:rPr>
          <w:lang w:val="fr-FR"/>
        </w:rPr>
        <w:t>dividu ou entité qui engage la s</w:t>
      </w:r>
      <w:r w:rsidRPr="00BF6C9C">
        <w:rPr>
          <w:lang w:val="fr-FR"/>
        </w:rPr>
        <w:t>ociété pour fournir des biens ou des services. " Acte sexuel commercial " désigne tout acte sexuel pour lequel un objet de valeur est donné ou reçu.</w:t>
      </w:r>
    </w:p>
    <w:p w14:paraId="1C7EA605" w14:textId="77777777" w:rsidR="00BF6C9C" w:rsidRPr="00BF6C9C" w:rsidRDefault="00BF6C9C" w:rsidP="00BF6C9C">
      <w:pPr>
        <w:pStyle w:val="BodyText"/>
        <w:spacing w:before="1"/>
        <w:ind w:left="712"/>
        <w:jc w:val="both"/>
        <w:rPr>
          <w:lang w:val="fr-FR"/>
        </w:rPr>
      </w:pPr>
    </w:p>
    <w:p w14:paraId="41B3D992" w14:textId="77777777" w:rsidR="00BF6C9C" w:rsidRPr="00BF6C9C" w:rsidRDefault="00BF6C9C" w:rsidP="00BF6C9C">
      <w:pPr>
        <w:pStyle w:val="BodyText"/>
        <w:spacing w:before="1"/>
        <w:ind w:left="712"/>
        <w:jc w:val="both"/>
        <w:rPr>
          <w:lang w:val="fr-FR"/>
        </w:rPr>
      </w:pPr>
      <w:r w:rsidRPr="00BF6C9C">
        <w:rPr>
          <w:lang w:val="fr-FR"/>
        </w:rPr>
        <w:t>"Conformité" signifie l'adhésion aux lois, codes, règlements, règles, normes, politiques et directives concernant la conduite, la gestion et les transactions commerciales appropriées.</w:t>
      </w:r>
    </w:p>
    <w:p w14:paraId="2BAE8205" w14:textId="77777777" w:rsidR="00BF6C9C" w:rsidRPr="00BF6C9C" w:rsidRDefault="00BF6C9C" w:rsidP="00BF6C9C">
      <w:pPr>
        <w:pStyle w:val="BodyText"/>
        <w:spacing w:before="1"/>
        <w:ind w:left="712"/>
        <w:jc w:val="both"/>
        <w:rPr>
          <w:lang w:val="fr-FR"/>
        </w:rPr>
      </w:pPr>
    </w:p>
    <w:p w14:paraId="60BEB455" w14:textId="77777777" w:rsidR="00BF6C9C" w:rsidRPr="00BF6C9C" w:rsidRDefault="00BF6C9C" w:rsidP="00BF6C9C">
      <w:pPr>
        <w:pStyle w:val="BodyText"/>
        <w:spacing w:before="1"/>
        <w:ind w:left="712"/>
        <w:jc w:val="both"/>
        <w:rPr>
          <w:lang w:val="fr-FR"/>
        </w:rPr>
      </w:pPr>
      <w:r w:rsidRPr="00BF6C9C">
        <w:rPr>
          <w:lang w:val="fr-FR"/>
        </w:rPr>
        <w:t>" Conflit d'intérêts " signifie lorsque les intérê</w:t>
      </w:r>
      <w:r w:rsidR="00C75B31">
        <w:rPr>
          <w:lang w:val="fr-FR"/>
        </w:rPr>
        <w:t>ts d'un p</w:t>
      </w:r>
      <w:r w:rsidRPr="00BF6C9C">
        <w:rPr>
          <w:lang w:val="fr-FR"/>
        </w:rPr>
        <w:t>artenaire commercial sont (ou potentiellement sont) incompatibles avec ou sont (ou potentiellement sont) autrement en oppo</w:t>
      </w:r>
      <w:r w:rsidR="00C75B31">
        <w:rPr>
          <w:lang w:val="fr-FR"/>
        </w:rPr>
        <w:t>sition avec les intérêts de la société, des clients de la s</w:t>
      </w:r>
      <w:r w:rsidRPr="00BF6C9C">
        <w:rPr>
          <w:lang w:val="fr-FR"/>
        </w:rPr>
        <w:t xml:space="preserve">ociété, </w:t>
      </w:r>
      <w:r w:rsidR="00C75B31">
        <w:rPr>
          <w:lang w:val="fr-FR"/>
        </w:rPr>
        <w:t>ou des parties prenantes de la s</w:t>
      </w:r>
      <w:r w:rsidRPr="00BF6C9C">
        <w:rPr>
          <w:lang w:val="fr-FR"/>
        </w:rPr>
        <w:t>ociété.</w:t>
      </w:r>
    </w:p>
    <w:p w14:paraId="0F191BC4" w14:textId="77777777" w:rsidR="00BF6C9C" w:rsidRPr="00BF6C9C" w:rsidRDefault="00BF6C9C" w:rsidP="00BF6C9C">
      <w:pPr>
        <w:pStyle w:val="BodyText"/>
        <w:spacing w:before="1"/>
        <w:ind w:left="712"/>
        <w:jc w:val="both"/>
        <w:rPr>
          <w:lang w:val="fr-FR"/>
        </w:rPr>
      </w:pPr>
    </w:p>
    <w:p w14:paraId="514ADD7B" w14:textId="77777777" w:rsidR="00BF6C9C" w:rsidRPr="00BF6C9C" w:rsidRDefault="00C33D3C" w:rsidP="00BF6C9C">
      <w:pPr>
        <w:pStyle w:val="BodyText"/>
        <w:spacing w:before="1"/>
        <w:ind w:left="712"/>
        <w:jc w:val="both"/>
        <w:rPr>
          <w:lang w:val="fr-FR"/>
        </w:rPr>
      </w:pPr>
      <w:r>
        <w:rPr>
          <w:lang w:val="fr-FR"/>
        </w:rPr>
        <w:t>" s</w:t>
      </w:r>
      <w:r w:rsidR="00BF6C9C" w:rsidRPr="00BF6C9C">
        <w:rPr>
          <w:lang w:val="fr-FR"/>
        </w:rPr>
        <w:t xml:space="preserve">ociété " désigne Palladium Group Holdings </w:t>
      </w:r>
      <w:proofErr w:type="spellStart"/>
      <w:r w:rsidR="00BF6C9C" w:rsidRPr="00BF6C9C">
        <w:rPr>
          <w:lang w:val="fr-FR"/>
        </w:rPr>
        <w:t>Pty</w:t>
      </w:r>
      <w:proofErr w:type="spellEnd"/>
      <w:r w:rsidR="00BF6C9C" w:rsidRPr="00BF6C9C">
        <w:rPr>
          <w:lang w:val="fr-FR"/>
        </w:rPr>
        <w:t xml:space="preserve"> Ltd et toutes ses filiales ou sociétés apparentées.</w:t>
      </w:r>
    </w:p>
    <w:p w14:paraId="401FA920" w14:textId="77777777" w:rsidR="00BF6C9C" w:rsidRPr="00BF6C9C" w:rsidRDefault="00BF6C9C" w:rsidP="00BF6C9C">
      <w:pPr>
        <w:pStyle w:val="BodyText"/>
        <w:spacing w:before="1"/>
        <w:ind w:left="712"/>
        <w:jc w:val="both"/>
        <w:rPr>
          <w:lang w:val="fr-FR"/>
        </w:rPr>
      </w:pPr>
    </w:p>
    <w:p w14:paraId="19A80A9E" w14:textId="77777777" w:rsidR="00BF6C9C" w:rsidRPr="00BF6C9C" w:rsidRDefault="00BF6C9C" w:rsidP="00BF6C9C">
      <w:pPr>
        <w:pStyle w:val="BodyText"/>
        <w:spacing w:before="1"/>
        <w:ind w:left="712"/>
        <w:jc w:val="both"/>
        <w:rPr>
          <w:lang w:val="fr-FR"/>
        </w:rPr>
      </w:pPr>
      <w:r w:rsidRPr="00BF6C9C">
        <w:rPr>
          <w:lang w:val="fr-FR"/>
        </w:rPr>
        <w:t>" Corruption " désigne l'abus ou la perversion d'un pouvoir confié, y compris l'attente d'impartialité, pour un gain privé ou illégal.</w:t>
      </w:r>
    </w:p>
    <w:p w14:paraId="5EAC08A4" w14:textId="77777777" w:rsidR="00BF6C9C" w:rsidRPr="00BF6C9C" w:rsidRDefault="00BF6C9C" w:rsidP="00BF6C9C">
      <w:pPr>
        <w:pStyle w:val="BodyText"/>
        <w:spacing w:before="1"/>
        <w:ind w:left="712"/>
        <w:jc w:val="both"/>
        <w:rPr>
          <w:lang w:val="fr-FR"/>
        </w:rPr>
      </w:pPr>
    </w:p>
    <w:p w14:paraId="08D47318" w14:textId="77777777" w:rsidR="00BF6C9C" w:rsidRPr="00BF6C9C" w:rsidRDefault="00BF6C9C" w:rsidP="00BF6C9C">
      <w:pPr>
        <w:pStyle w:val="BodyText"/>
        <w:spacing w:before="1"/>
        <w:ind w:left="712"/>
        <w:jc w:val="both"/>
        <w:rPr>
          <w:lang w:val="fr-FR"/>
        </w:rPr>
      </w:pPr>
      <w:r w:rsidRPr="00BF6C9C">
        <w:rPr>
          <w:lang w:val="fr-FR"/>
        </w:rPr>
        <w:t>" Discrimination " désigne tout traitement injuste ou distinction arbitraire fondé sur des caractéristiques personnelles telles que l'âge, le sexe, l'orientation ou l'identité sexuelle, le handicap, le statut marital ou parental, la grossesse, les croyances ou activités religieuses, les croyances ou activités politiques, la race (y compris la couleur, l'origine nationale ou l'ethnicité) ou la citoyenneté.</w:t>
      </w:r>
    </w:p>
    <w:p w14:paraId="59500854" w14:textId="77777777" w:rsidR="00BF6C9C" w:rsidRPr="00BF6C9C" w:rsidRDefault="00BF6C9C" w:rsidP="00BF6C9C">
      <w:pPr>
        <w:pStyle w:val="BodyText"/>
        <w:spacing w:before="1"/>
        <w:ind w:left="712"/>
        <w:jc w:val="both"/>
        <w:rPr>
          <w:lang w:val="fr-FR"/>
        </w:rPr>
      </w:pPr>
    </w:p>
    <w:p w14:paraId="6E5C6996" w14:textId="77777777" w:rsidR="00D716D9" w:rsidRPr="00BF6C9C" w:rsidRDefault="00BF6C9C" w:rsidP="00BF6C9C">
      <w:pPr>
        <w:pStyle w:val="BodyText"/>
        <w:spacing w:before="1"/>
        <w:ind w:left="712"/>
        <w:jc w:val="both"/>
        <w:rPr>
          <w:lang w:val="fr-FR"/>
        </w:rPr>
      </w:pPr>
      <w:r w:rsidRPr="00BF6C9C">
        <w:rPr>
          <w:lang w:val="fr-FR"/>
        </w:rPr>
        <w:t>La "diversité" fait référence aux différences individuelles et à la variété des caractéristiques que nou</w:t>
      </w:r>
      <w:r>
        <w:rPr>
          <w:lang w:val="fr-FR"/>
        </w:rPr>
        <w:t>s apportons tous à l'entreprise</w:t>
      </w:r>
      <w:r w:rsidR="00BE232B" w:rsidRPr="00BF6C9C">
        <w:rPr>
          <w:lang w:val="fr-FR"/>
        </w:rPr>
        <w:t>.</w:t>
      </w:r>
    </w:p>
    <w:p w14:paraId="6A4B8EFC" w14:textId="77777777" w:rsidR="00D716D9" w:rsidRPr="00BF6C9C" w:rsidRDefault="00D716D9">
      <w:pPr>
        <w:pStyle w:val="BodyText"/>
        <w:spacing w:before="5"/>
        <w:rPr>
          <w:sz w:val="19"/>
          <w:lang w:val="fr-FR"/>
        </w:rPr>
      </w:pPr>
    </w:p>
    <w:p w14:paraId="6FB93E2C" w14:textId="77777777" w:rsidR="00EB228B" w:rsidRPr="00EB228B" w:rsidRDefault="00EB228B" w:rsidP="00EB228B">
      <w:pPr>
        <w:pStyle w:val="BodyText"/>
        <w:spacing w:line="264" w:lineRule="auto"/>
        <w:ind w:left="712"/>
        <w:jc w:val="both"/>
        <w:rPr>
          <w:lang w:val="fr-FR"/>
        </w:rPr>
      </w:pPr>
      <w:r w:rsidRPr="00EB228B">
        <w:rPr>
          <w:lang w:val="fr-FR"/>
        </w:rPr>
        <w:t>" Devoir de diligenc</w:t>
      </w:r>
      <w:r w:rsidR="00C33D3C">
        <w:rPr>
          <w:lang w:val="fr-FR"/>
        </w:rPr>
        <w:t>e " désigne l'obligation de la s</w:t>
      </w:r>
      <w:r w:rsidR="00C75B31">
        <w:rPr>
          <w:lang w:val="fr-FR"/>
        </w:rPr>
        <w:t>ociété et des p</w:t>
      </w:r>
      <w:r w:rsidRPr="00EB228B">
        <w:rPr>
          <w:lang w:val="fr-FR"/>
        </w:rPr>
        <w:t>artenaires commerciaux de prendre des mesures raisonnables pour éviter tout préjudice prévisible à t</w:t>
      </w:r>
      <w:r w:rsidR="00C75B31">
        <w:rPr>
          <w:lang w:val="fr-FR"/>
        </w:rPr>
        <w:t>out représentant ou employé du p</w:t>
      </w:r>
      <w:r w:rsidRPr="00EB228B">
        <w:rPr>
          <w:lang w:val="fr-FR"/>
        </w:rPr>
        <w:t>artenaire commercial et de fournir un système de travail sûr.</w:t>
      </w:r>
    </w:p>
    <w:p w14:paraId="30931C04" w14:textId="77777777" w:rsidR="00EB228B" w:rsidRPr="00EB228B" w:rsidRDefault="00EB228B" w:rsidP="00EB228B">
      <w:pPr>
        <w:pStyle w:val="BodyText"/>
        <w:spacing w:line="264" w:lineRule="auto"/>
        <w:ind w:left="712"/>
        <w:jc w:val="both"/>
        <w:rPr>
          <w:lang w:val="fr-FR"/>
        </w:rPr>
      </w:pPr>
    </w:p>
    <w:p w14:paraId="16A68D03" w14:textId="77777777" w:rsidR="00EB228B" w:rsidRPr="00EB228B" w:rsidRDefault="00EB228B" w:rsidP="00EB228B">
      <w:pPr>
        <w:pStyle w:val="BodyText"/>
        <w:spacing w:line="264" w:lineRule="auto"/>
        <w:ind w:left="712"/>
        <w:jc w:val="both"/>
        <w:rPr>
          <w:lang w:val="fr-FR"/>
        </w:rPr>
      </w:pPr>
      <w:r w:rsidRPr="00EB228B">
        <w:rPr>
          <w:lang w:val="fr-FR"/>
        </w:rPr>
        <w:t>" Paiement de facilitation " désigne un paiement direct ou indirect à un agent public pour effectuer ou accélérer l'exécution d'une action gouvernementale courante. Les actions gouvernementales de routine comprennent, sans s'y limiter, le dédouanement, le traitement des visas et la programmation des inspections.</w:t>
      </w:r>
    </w:p>
    <w:p w14:paraId="0E7C717A" w14:textId="77777777" w:rsidR="00EB228B" w:rsidRPr="00EB228B" w:rsidRDefault="00EB228B" w:rsidP="00EB228B">
      <w:pPr>
        <w:pStyle w:val="BodyText"/>
        <w:spacing w:line="264" w:lineRule="auto"/>
        <w:ind w:left="712"/>
        <w:jc w:val="both"/>
        <w:rPr>
          <w:lang w:val="fr-FR"/>
        </w:rPr>
      </w:pPr>
    </w:p>
    <w:p w14:paraId="571A1070" w14:textId="77777777" w:rsidR="00EB228B" w:rsidRPr="00EB228B" w:rsidRDefault="00EB228B" w:rsidP="00EB228B">
      <w:pPr>
        <w:pStyle w:val="BodyText"/>
        <w:spacing w:line="264" w:lineRule="auto"/>
        <w:ind w:left="712"/>
        <w:jc w:val="both"/>
        <w:rPr>
          <w:lang w:val="fr-FR"/>
        </w:rPr>
      </w:pPr>
      <w:r w:rsidRPr="00EB228B">
        <w:rPr>
          <w:lang w:val="fr-FR"/>
        </w:rPr>
        <w:t>"Fraude" signifie obtenir malhonnêtement un avantage ou causer une perte par des moyens malhonnêtes ou autres moyens inappropriés. "</w:t>
      </w:r>
      <w:proofErr w:type="spellStart"/>
      <w:r w:rsidRPr="00EB228B">
        <w:rPr>
          <w:lang w:val="fr-FR"/>
        </w:rPr>
        <w:t>Graft</w:t>
      </w:r>
      <w:proofErr w:type="spellEnd"/>
      <w:r w:rsidRPr="00EB228B">
        <w:rPr>
          <w:lang w:val="fr-FR"/>
        </w:rPr>
        <w:t>" signifie l'abus d'autorité pour un gain personnel.</w:t>
      </w:r>
    </w:p>
    <w:p w14:paraId="1DF57E98" w14:textId="77777777" w:rsidR="00EB228B" w:rsidRPr="00EB228B" w:rsidRDefault="00EB228B" w:rsidP="00EB228B">
      <w:pPr>
        <w:pStyle w:val="BodyText"/>
        <w:spacing w:line="264" w:lineRule="auto"/>
        <w:ind w:left="712"/>
        <w:jc w:val="both"/>
        <w:rPr>
          <w:lang w:val="fr-FR"/>
        </w:rPr>
      </w:pPr>
    </w:p>
    <w:p w14:paraId="6E0641E4" w14:textId="77777777" w:rsidR="00EB228B" w:rsidRPr="00EB228B" w:rsidRDefault="00EB228B" w:rsidP="00EB228B">
      <w:pPr>
        <w:pStyle w:val="BodyText"/>
        <w:spacing w:line="264" w:lineRule="auto"/>
        <w:ind w:left="712"/>
        <w:jc w:val="both"/>
        <w:rPr>
          <w:lang w:val="fr-FR"/>
        </w:rPr>
      </w:pPr>
      <w:r w:rsidRPr="00EB228B">
        <w:rPr>
          <w:lang w:val="fr-FR"/>
        </w:rPr>
        <w:t>" Directives " désigne les élaborations</w:t>
      </w:r>
      <w:r w:rsidR="00C33D3C">
        <w:rPr>
          <w:lang w:val="fr-FR"/>
        </w:rPr>
        <w:t xml:space="preserve"> écrites de la politique de la s</w:t>
      </w:r>
      <w:r w:rsidRPr="00EB228B">
        <w:rPr>
          <w:lang w:val="fr-FR"/>
        </w:rPr>
        <w:t>ociété qui fournissent des informations supplémentaires et une interprétation pour la mise en œuvre de la politique.</w:t>
      </w:r>
    </w:p>
    <w:p w14:paraId="011ABC45" w14:textId="77777777" w:rsidR="00EB228B" w:rsidRPr="00EB228B" w:rsidRDefault="00EB228B" w:rsidP="00EB228B">
      <w:pPr>
        <w:pStyle w:val="BodyText"/>
        <w:spacing w:line="264" w:lineRule="auto"/>
        <w:ind w:left="712"/>
        <w:jc w:val="both"/>
        <w:rPr>
          <w:lang w:val="fr-FR"/>
        </w:rPr>
      </w:pPr>
    </w:p>
    <w:p w14:paraId="79B56107" w14:textId="77777777" w:rsidR="00EB228B" w:rsidRPr="00EB228B" w:rsidRDefault="00EB228B" w:rsidP="00EB228B">
      <w:pPr>
        <w:pStyle w:val="BodyText"/>
        <w:spacing w:line="264" w:lineRule="auto"/>
        <w:ind w:left="712"/>
        <w:jc w:val="both"/>
        <w:rPr>
          <w:lang w:val="fr-FR"/>
        </w:rPr>
      </w:pPr>
      <w:r w:rsidRPr="00EB228B">
        <w:rPr>
          <w:lang w:val="fr-FR"/>
        </w:rPr>
        <w:t>"Principes directeurs" : les principes sur lesquels tous les représentants de la société s'engagent à aligner leurs comportements afin de créer et d'offrir une culture d'entreprise réussie.</w:t>
      </w:r>
    </w:p>
    <w:p w14:paraId="3E585210" w14:textId="77777777" w:rsidR="00EB228B" w:rsidRPr="00EB228B" w:rsidRDefault="00EB228B" w:rsidP="00EB228B">
      <w:pPr>
        <w:pStyle w:val="BodyText"/>
        <w:spacing w:line="264" w:lineRule="auto"/>
        <w:ind w:left="712"/>
        <w:jc w:val="both"/>
        <w:rPr>
          <w:lang w:val="fr-FR"/>
        </w:rPr>
      </w:pPr>
    </w:p>
    <w:p w14:paraId="5D51133E" w14:textId="77777777" w:rsidR="00EB228B" w:rsidRPr="00EB228B" w:rsidRDefault="00EB228B" w:rsidP="00EB228B">
      <w:pPr>
        <w:pStyle w:val="BodyText"/>
        <w:spacing w:line="264" w:lineRule="auto"/>
        <w:ind w:left="712"/>
        <w:jc w:val="both"/>
        <w:rPr>
          <w:lang w:val="fr-FR"/>
        </w:rPr>
      </w:pPr>
      <w:r w:rsidRPr="00EB228B">
        <w:rPr>
          <w:lang w:val="fr-FR"/>
        </w:rPr>
        <w:t>"Harcèlement" signifie tout comportement inapproprié et non désiré qui fait qu'une personne se sent menacée, intimidée, dégradée, humiliée ou offensée.</w:t>
      </w:r>
    </w:p>
    <w:p w14:paraId="0A5C0CCA" w14:textId="77777777" w:rsidR="00EB228B" w:rsidRPr="00EB228B" w:rsidRDefault="00EB228B" w:rsidP="00EB228B">
      <w:pPr>
        <w:pStyle w:val="BodyText"/>
        <w:spacing w:line="264" w:lineRule="auto"/>
        <w:ind w:left="712"/>
        <w:jc w:val="both"/>
        <w:rPr>
          <w:lang w:val="fr-FR"/>
        </w:rPr>
      </w:pPr>
    </w:p>
    <w:p w14:paraId="08635E01" w14:textId="77777777" w:rsidR="00EB228B" w:rsidRPr="00EB228B" w:rsidRDefault="00EB228B" w:rsidP="00EB228B">
      <w:pPr>
        <w:pStyle w:val="BodyText"/>
        <w:spacing w:line="264" w:lineRule="auto"/>
        <w:ind w:left="712"/>
        <w:jc w:val="both"/>
        <w:rPr>
          <w:lang w:val="fr-FR"/>
        </w:rPr>
      </w:pPr>
      <w:r w:rsidRPr="00EB228B">
        <w:rPr>
          <w:lang w:val="fr-FR"/>
        </w:rPr>
        <w:t xml:space="preserve">" Inclusion " signifie s'assurer que les bonnes conditions sont en place pour que chaque personne soit en mesure de réaliser son plein potentiel, indépendamment de ses caractéristiques personnelles, de son origine </w:t>
      </w:r>
      <w:r w:rsidRPr="00EB228B">
        <w:rPr>
          <w:lang w:val="fr-FR"/>
        </w:rPr>
        <w:lastRenderedPageBreak/>
        <w:t>socio-économique ou de son type de personnalité.</w:t>
      </w:r>
    </w:p>
    <w:p w14:paraId="6719FDD0" w14:textId="77777777" w:rsidR="00EB228B" w:rsidRPr="00EB228B" w:rsidRDefault="00EB228B" w:rsidP="00EB228B">
      <w:pPr>
        <w:pStyle w:val="BodyText"/>
        <w:spacing w:line="264" w:lineRule="auto"/>
        <w:ind w:left="712"/>
        <w:jc w:val="both"/>
        <w:rPr>
          <w:lang w:val="fr-FR"/>
        </w:rPr>
      </w:pPr>
    </w:p>
    <w:p w14:paraId="6B2B1044" w14:textId="77777777" w:rsidR="00EB228B" w:rsidRDefault="00EB228B" w:rsidP="00EB228B">
      <w:pPr>
        <w:pStyle w:val="BodyText"/>
        <w:spacing w:line="264" w:lineRule="auto"/>
        <w:ind w:left="712"/>
        <w:jc w:val="both"/>
        <w:rPr>
          <w:lang w:val="fr-FR"/>
        </w:rPr>
      </w:pPr>
      <w:r w:rsidRPr="00EB228B">
        <w:rPr>
          <w:lang w:val="fr-FR"/>
        </w:rPr>
        <w:t xml:space="preserve">"Propriété intellectuelle" désigne les droits, y compris, mais sans s'y limiter, les brevets, les droits d'auteur et les marques commerciales, relatifs aux biens et/ou services et autres matériaux qui ont un rapport direct avec ou sont produits, préparés ou collectés en conséquence de ou au cours de l'exécution d'un accord </w:t>
      </w:r>
      <w:r w:rsidR="00C33D3C">
        <w:rPr>
          <w:lang w:val="fr-FR"/>
        </w:rPr>
        <w:t>ou d'un contrat avec la s</w:t>
      </w:r>
      <w:r>
        <w:rPr>
          <w:lang w:val="fr-FR"/>
        </w:rPr>
        <w:t>ociété</w:t>
      </w:r>
      <w:r w:rsidR="00BE232B" w:rsidRPr="00EB228B">
        <w:rPr>
          <w:lang w:val="fr-FR"/>
        </w:rPr>
        <w:t>.</w:t>
      </w:r>
    </w:p>
    <w:p w14:paraId="6E1BFCA2" w14:textId="77777777" w:rsidR="00EB228B" w:rsidRDefault="00EB228B" w:rsidP="00EB228B">
      <w:pPr>
        <w:pStyle w:val="BodyText"/>
        <w:spacing w:line="264" w:lineRule="auto"/>
        <w:ind w:left="712"/>
        <w:jc w:val="both"/>
        <w:rPr>
          <w:lang w:val="fr-FR"/>
        </w:rPr>
      </w:pPr>
    </w:p>
    <w:p w14:paraId="42B7BD7A" w14:textId="77777777" w:rsidR="00AC2876" w:rsidRPr="00AC2876" w:rsidRDefault="00AC2876" w:rsidP="00AC2876">
      <w:pPr>
        <w:pStyle w:val="BodyText"/>
        <w:spacing w:line="264" w:lineRule="auto"/>
        <w:ind w:left="712" w:right="142"/>
        <w:jc w:val="both"/>
        <w:rPr>
          <w:lang w:val="fr-FR"/>
        </w:rPr>
      </w:pPr>
      <w:r w:rsidRPr="00AC2876">
        <w:rPr>
          <w:lang w:val="fr-FR"/>
        </w:rPr>
        <w:t>"Information personnellement identifiable" signifie toute donnée qui pourrait potentiellement identifier un individu spécifique ou toute information qui pourrait être utilisée pour distinguer une personne d'une autre et qui peut être utilisée pour désanonymiser des données anonymes.</w:t>
      </w:r>
    </w:p>
    <w:p w14:paraId="1DECB715" w14:textId="77777777" w:rsidR="00AC2876" w:rsidRPr="00AC2876" w:rsidRDefault="00AC2876" w:rsidP="00AC2876">
      <w:pPr>
        <w:pStyle w:val="BodyText"/>
        <w:spacing w:line="264" w:lineRule="auto"/>
        <w:ind w:left="712" w:right="142"/>
        <w:jc w:val="both"/>
        <w:rPr>
          <w:lang w:val="fr-FR"/>
        </w:rPr>
      </w:pPr>
    </w:p>
    <w:p w14:paraId="1D38583A" w14:textId="77777777" w:rsidR="00AC2876" w:rsidRPr="00AC2876" w:rsidRDefault="00AC2876" w:rsidP="00AC2876">
      <w:pPr>
        <w:pStyle w:val="BodyText"/>
        <w:spacing w:line="264" w:lineRule="auto"/>
        <w:ind w:left="712" w:right="142"/>
        <w:jc w:val="both"/>
        <w:rPr>
          <w:lang w:val="fr-FR"/>
        </w:rPr>
      </w:pPr>
      <w:r w:rsidRPr="00AC2876">
        <w:rPr>
          <w:lang w:val="fr-FR"/>
        </w:rPr>
        <w:t>"Vie privée" signifie le droit d'une personne à contrôler l'accès à ses informations personnellement identifiables. "Acte interdit" signifie toute infraction en vertu de toute loi applicable dans toute juridiction.</w:t>
      </w:r>
    </w:p>
    <w:p w14:paraId="159D7A5F" w14:textId="77777777" w:rsidR="00AC2876" w:rsidRPr="00AC2876" w:rsidRDefault="00AC2876" w:rsidP="00AC2876">
      <w:pPr>
        <w:pStyle w:val="BodyText"/>
        <w:spacing w:line="264" w:lineRule="auto"/>
        <w:ind w:left="712" w:right="142"/>
        <w:jc w:val="both"/>
        <w:rPr>
          <w:lang w:val="fr-FR"/>
        </w:rPr>
      </w:pPr>
    </w:p>
    <w:p w14:paraId="556C450F" w14:textId="77777777" w:rsidR="00AC2876" w:rsidRPr="00AC2876" w:rsidRDefault="00AC2876" w:rsidP="00AC2876">
      <w:pPr>
        <w:pStyle w:val="BodyText"/>
        <w:spacing w:line="264" w:lineRule="auto"/>
        <w:ind w:left="712" w:right="142"/>
        <w:jc w:val="both"/>
        <w:rPr>
          <w:lang w:val="fr-FR"/>
        </w:rPr>
      </w:pPr>
      <w:r w:rsidRPr="00AC2876">
        <w:rPr>
          <w:lang w:val="fr-FR"/>
        </w:rPr>
        <w:t>"Agent public" désigne un fonctionnaire ou un employé, élu ou nommé, de l'exécutif, de l'administration, de la législation ou de la justice d'un pays, d'un État, d'un territoire ou d'une de leurs subdivisions politiques ; un fonctionnaire ou un employé d'une organisation internationale publique ; ou un fonctionnaire ou un employé d'une entreprise publique ou d'un organisme public, y compris les fonctionnaires ou les employés d'entités appartenant à l'État ou contrôlées par lui. En outre, l'agent public comprend toute personne qui remplit une fonction publique ou exerce une autorité publique, par emploi ou contrat, pour toute branche du gouvernement national, étatique, local ou municipal de tout pays ou territoire. L'agent public comprend également les employés ou les dirigeants de partis politiques ainsi que les candidats à des fonctions politiques.</w:t>
      </w:r>
    </w:p>
    <w:p w14:paraId="35A23348" w14:textId="77777777" w:rsidR="00AC2876" w:rsidRPr="00AC2876" w:rsidRDefault="00AC2876" w:rsidP="00AC2876">
      <w:pPr>
        <w:pStyle w:val="BodyText"/>
        <w:spacing w:line="264" w:lineRule="auto"/>
        <w:ind w:left="712" w:right="142"/>
        <w:jc w:val="both"/>
        <w:rPr>
          <w:lang w:val="fr-FR"/>
        </w:rPr>
      </w:pPr>
    </w:p>
    <w:p w14:paraId="2A961B0A" w14:textId="77777777" w:rsidR="00AC2876" w:rsidRPr="00AC2876" w:rsidRDefault="00C75B31" w:rsidP="00AC2876">
      <w:pPr>
        <w:pStyle w:val="BodyText"/>
        <w:spacing w:line="264" w:lineRule="auto"/>
        <w:ind w:left="712" w:right="142"/>
        <w:jc w:val="both"/>
        <w:rPr>
          <w:lang w:val="fr-FR"/>
        </w:rPr>
      </w:pPr>
      <w:r>
        <w:rPr>
          <w:lang w:val="fr-FR"/>
        </w:rPr>
        <w:t>"Représentant" désigne un e</w:t>
      </w:r>
      <w:r w:rsidR="00AC2876" w:rsidRPr="00AC2876">
        <w:rPr>
          <w:lang w:val="fr-FR"/>
        </w:rPr>
        <w:t>mployé ou toute personne ayant une relation contractuelle ind</w:t>
      </w:r>
      <w:r w:rsidR="004641A5">
        <w:rPr>
          <w:lang w:val="fr-FR"/>
        </w:rPr>
        <w:t>ividuelle indépendante avec la s</w:t>
      </w:r>
      <w:r w:rsidR="00AC2876" w:rsidRPr="00AC2876">
        <w:rPr>
          <w:lang w:val="fr-FR"/>
        </w:rPr>
        <w:t>ociété, que ce soit en tant qu'entrepren</w:t>
      </w:r>
      <w:r w:rsidR="004641A5">
        <w:rPr>
          <w:lang w:val="fr-FR"/>
        </w:rPr>
        <w:t>eur, consultant ou agent de la s</w:t>
      </w:r>
      <w:r w:rsidR="00AC2876" w:rsidRPr="00AC2876">
        <w:rPr>
          <w:lang w:val="fr-FR"/>
        </w:rPr>
        <w:t>ociété. Cela inclut les administrateurs non exécutifs du conseil d'administration.</w:t>
      </w:r>
    </w:p>
    <w:p w14:paraId="5B9805DB" w14:textId="77777777" w:rsidR="00AC2876" w:rsidRPr="00AC2876" w:rsidRDefault="00AC2876" w:rsidP="00AC2876">
      <w:pPr>
        <w:pStyle w:val="BodyText"/>
        <w:spacing w:line="264" w:lineRule="auto"/>
        <w:ind w:left="712" w:right="142"/>
        <w:jc w:val="both"/>
        <w:rPr>
          <w:lang w:val="fr-FR"/>
        </w:rPr>
      </w:pPr>
    </w:p>
    <w:p w14:paraId="72257760" w14:textId="77777777" w:rsidR="00AC2876" w:rsidRPr="00AC2876" w:rsidRDefault="00AC2876" w:rsidP="00AC2876">
      <w:pPr>
        <w:pStyle w:val="BodyText"/>
        <w:spacing w:line="264" w:lineRule="auto"/>
        <w:ind w:left="712" w:right="142"/>
        <w:jc w:val="both"/>
        <w:rPr>
          <w:lang w:val="fr-FR"/>
        </w:rPr>
      </w:pPr>
      <w:r w:rsidRPr="00AC2876">
        <w:rPr>
          <w:lang w:val="fr-FR"/>
        </w:rPr>
        <w:t>"Sauvegarde" dés</w:t>
      </w:r>
      <w:r w:rsidR="004641A5">
        <w:rPr>
          <w:lang w:val="fr-FR"/>
        </w:rPr>
        <w:t>igne les mesures prises par la s</w:t>
      </w:r>
      <w:r w:rsidRPr="00AC2876">
        <w:rPr>
          <w:lang w:val="fr-FR"/>
        </w:rPr>
        <w:t xml:space="preserve">ociété pour protéger les bénéficiaires et les communautés avec </w:t>
      </w:r>
      <w:r w:rsidR="00C75B31">
        <w:rPr>
          <w:lang w:val="fr-FR"/>
        </w:rPr>
        <w:t>lesquels nous travaillons, nos représentants et nos c</w:t>
      </w:r>
      <w:r w:rsidRPr="00AC2876">
        <w:rPr>
          <w:lang w:val="fr-FR"/>
        </w:rPr>
        <w:t>lients contre tout préjudice.</w:t>
      </w:r>
    </w:p>
    <w:p w14:paraId="22618F65" w14:textId="77777777" w:rsidR="00AC2876" w:rsidRPr="00AC2876" w:rsidRDefault="00AC2876" w:rsidP="00AC2876">
      <w:pPr>
        <w:pStyle w:val="BodyText"/>
        <w:spacing w:line="264" w:lineRule="auto"/>
        <w:ind w:left="712" w:right="142"/>
        <w:jc w:val="both"/>
        <w:rPr>
          <w:lang w:val="fr-FR"/>
        </w:rPr>
      </w:pPr>
    </w:p>
    <w:p w14:paraId="13C6D05D" w14:textId="77777777" w:rsidR="00AC2876" w:rsidRPr="00AC2876" w:rsidRDefault="00AC2876" w:rsidP="00AC2876">
      <w:pPr>
        <w:pStyle w:val="BodyText"/>
        <w:spacing w:line="264" w:lineRule="auto"/>
        <w:ind w:left="712" w:right="142"/>
        <w:jc w:val="both"/>
        <w:rPr>
          <w:lang w:val="fr-FR"/>
        </w:rPr>
      </w:pPr>
      <w:r w:rsidRPr="00AC2876">
        <w:rPr>
          <w:lang w:val="fr-FR"/>
        </w:rPr>
        <w:t>" Sécurité " désigne une action, une obligation, un billet ou une débenture, ainsi que les options, les garanties et les instruments similaires liés à ces actions, obligations, billets ou débentures.</w:t>
      </w:r>
    </w:p>
    <w:p w14:paraId="4D343BE1" w14:textId="77777777" w:rsidR="00AC2876" w:rsidRPr="00AC2876" w:rsidRDefault="00AC2876" w:rsidP="00AC2876">
      <w:pPr>
        <w:pStyle w:val="BodyText"/>
        <w:spacing w:line="264" w:lineRule="auto"/>
        <w:ind w:left="712" w:right="142"/>
        <w:jc w:val="both"/>
        <w:rPr>
          <w:lang w:val="fr-FR"/>
        </w:rPr>
      </w:pPr>
    </w:p>
    <w:p w14:paraId="67E9F423" w14:textId="77777777" w:rsidR="00AC2876" w:rsidRPr="00AC2876" w:rsidRDefault="00AC2876" w:rsidP="00AC2876">
      <w:pPr>
        <w:pStyle w:val="BodyText"/>
        <w:spacing w:line="264" w:lineRule="auto"/>
        <w:ind w:left="712" w:right="142"/>
        <w:jc w:val="both"/>
        <w:rPr>
          <w:lang w:val="fr-FR"/>
        </w:rPr>
      </w:pPr>
      <w:r w:rsidRPr="00AC2876">
        <w:rPr>
          <w:lang w:val="fr-FR"/>
        </w:rPr>
        <w:t>" Abus sexuel " désigne toute intrusion physique réelle ou menacée de nature sexuelle, que ce soit par la force ou dans des conditions inégales ou coercitives.</w:t>
      </w:r>
    </w:p>
    <w:p w14:paraId="1547D4E9" w14:textId="77777777" w:rsidR="00AC2876" w:rsidRPr="00AC2876" w:rsidRDefault="00AC2876" w:rsidP="00AC2876">
      <w:pPr>
        <w:pStyle w:val="BodyText"/>
        <w:spacing w:line="264" w:lineRule="auto"/>
        <w:ind w:left="712" w:right="142"/>
        <w:jc w:val="both"/>
        <w:rPr>
          <w:lang w:val="fr-FR"/>
        </w:rPr>
      </w:pPr>
    </w:p>
    <w:p w14:paraId="7FBF9B39" w14:textId="77777777" w:rsidR="00D716D9" w:rsidRPr="00AC2876" w:rsidRDefault="00AC2876" w:rsidP="00AC2876">
      <w:pPr>
        <w:pStyle w:val="BodyText"/>
        <w:spacing w:line="264" w:lineRule="auto"/>
        <w:ind w:left="712" w:right="142"/>
        <w:jc w:val="both"/>
        <w:rPr>
          <w:lang w:val="fr-FR"/>
        </w:rPr>
      </w:pPr>
      <w:r w:rsidRPr="00AC2876">
        <w:rPr>
          <w:lang w:val="fr-FR"/>
        </w:rPr>
        <w:t>"Exploitation sexuelle" : tout abus réel ou tenté d'abuser d'une position de vulnérabilité, d'un pouvoir différentiel ou de la confiance à des fins sexuelles, y compris, mais sans s'y limiter, le fait de tirer un profit monétaire, social ou politique de l'exploitatio</w:t>
      </w:r>
      <w:r>
        <w:rPr>
          <w:lang w:val="fr-FR"/>
        </w:rPr>
        <w:t>n sexuelle d'une autre personne</w:t>
      </w:r>
      <w:r w:rsidR="00BE232B" w:rsidRPr="00AC2876">
        <w:rPr>
          <w:lang w:val="fr-FR"/>
        </w:rPr>
        <w:t>.</w:t>
      </w:r>
    </w:p>
    <w:p w14:paraId="74B2DCD4" w14:textId="77777777" w:rsidR="00D716D9" w:rsidRPr="00AC2876" w:rsidRDefault="00D716D9">
      <w:pPr>
        <w:pStyle w:val="BodyText"/>
        <w:spacing w:before="6"/>
        <w:rPr>
          <w:sz w:val="17"/>
          <w:lang w:val="fr-FR"/>
        </w:rPr>
      </w:pPr>
    </w:p>
    <w:p w14:paraId="0CCEAC6D" w14:textId="77777777" w:rsidR="00666E4B" w:rsidRPr="00666E4B" w:rsidRDefault="00666E4B" w:rsidP="00666E4B">
      <w:pPr>
        <w:pStyle w:val="BodyText"/>
        <w:spacing w:line="264" w:lineRule="auto"/>
        <w:ind w:left="712"/>
        <w:jc w:val="both"/>
        <w:rPr>
          <w:lang w:val="fr-FR"/>
        </w:rPr>
      </w:pPr>
      <w:r w:rsidRPr="00666E4B">
        <w:rPr>
          <w:lang w:val="fr-FR"/>
        </w:rPr>
        <w:t>Par "harcèlement sexuel", on entend des avances sexuelles non désirées, une demande de faveur sexuelle, un comportement ou un geste verbal ou physique de nature sexuelle, ou tout autre comportement de nature sexuelle dont on peut raisonnablement s'attendre à ce qu'il soit perçu comme offensant ou humiliant pour autrui. Tout sexe peut être victime ou contrevenant.</w:t>
      </w:r>
    </w:p>
    <w:p w14:paraId="6FB98B5D" w14:textId="77777777" w:rsidR="00666E4B" w:rsidRPr="00666E4B" w:rsidRDefault="00666E4B" w:rsidP="00666E4B">
      <w:pPr>
        <w:pStyle w:val="BodyText"/>
        <w:spacing w:line="264" w:lineRule="auto"/>
        <w:ind w:left="712"/>
        <w:jc w:val="both"/>
        <w:rPr>
          <w:lang w:val="fr-FR"/>
        </w:rPr>
      </w:pPr>
    </w:p>
    <w:p w14:paraId="3C2470B6" w14:textId="77777777" w:rsidR="00666E4B" w:rsidRPr="00666E4B" w:rsidRDefault="00C75B31" w:rsidP="00666E4B">
      <w:pPr>
        <w:pStyle w:val="BodyText"/>
        <w:spacing w:line="264" w:lineRule="auto"/>
        <w:ind w:left="712"/>
        <w:jc w:val="both"/>
        <w:rPr>
          <w:lang w:val="fr-FR"/>
        </w:rPr>
      </w:pPr>
      <w:r>
        <w:rPr>
          <w:lang w:val="fr-FR"/>
        </w:rPr>
        <w:t>" Procédures standards d'o</w:t>
      </w:r>
      <w:r w:rsidR="00666E4B" w:rsidRPr="00666E4B">
        <w:rPr>
          <w:lang w:val="fr-FR"/>
        </w:rPr>
        <w:t xml:space="preserve">pérations " ou " SOPs " sont les descriptions écrites détaillées des processus </w:t>
      </w:r>
      <w:r w:rsidR="00C33D3C">
        <w:rPr>
          <w:lang w:val="fr-FR"/>
        </w:rPr>
        <w:t>commerciaux</w:t>
      </w:r>
      <w:r w:rsidR="00666E4B" w:rsidRPr="00666E4B">
        <w:rPr>
          <w:lang w:val="fr-FR"/>
        </w:rPr>
        <w:t xml:space="preserve"> qui visent à assurer la cohérence et la qualité de l'exécution des processus.</w:t>
      </w:r>
    </w:p>
    <w:p w14:paraId="5D04CEC2" w14:textId="77777777" w:rsidR="00666E4B" w:rsidRPr="00666E4B" w:rsidRDefault="00666E4B" w:rsidP="00666E4B">
      <w:pPr>
        <w:pStyle w:val="BodyText"/>
        <w:spacing w:line="264" w:lineRule="auto"/>
        <w:ind w:left="712"/>
        <w:jc w:val="both"/>
        <w:rPr>
          <w:lang w:val="fr-FR"/>
        </w:rPr>
      </w:pPr>
    </w:p>
    <w:p w14:paraId="1C7CBDBF" w14:textId="77777777" w:rsidR="00666E4B" w:rsidRPr="00666E4B" w:rsidRDefault="00666E4B" w:rsidP="00666E4B">
      <w:pPr>
        <w:pStyle w:val="BodyText"/>
        <w:spacing w:line="264" w:lineRule="auto"/>
        <w:ind w:left="712"/>
        <w:jc w:val="both"/>
        <w:rPr>
          <w:lang w:val="fr-FR"/>
        </w:rPr>
      </w:pPr>
      <w:r w:rsidRPr="00666E4B">
        <w:rPr>
          <w:lang w:val="fr-FR"/>
        </w:rPr>
        <w:t>"Outil " désigne les modèles, les formulaires, les tableaux, les informations et tout autre matériel prescrit pour être utilisé en conjonction avec un élément d'une politique, d'une ligne directrice, d'un processus opérationnel et de procédures opérationnelles standard.</w:t>
      </w:r>
    </w:p>
    <w:p w14:paraId="788816FC" w14:textId="77777777" w:rsidR="00666E4B" w:rsidRPr="00666E4B" w:rsidRDefault="00666E4B" w:rsidP="00666E4B">
      <w:pPr>
        <w:pStyle w:val="BodyText"/>
        <w:spacing w:line="264" w:lineRule="auto"/>
        <w:ind w:left="712"/>
        <w:jc w:val="both"/>
        <w:rPr>
          <w:lang w:val="fr-FR"/>
        </w:rPr>
      </w:pPr>
    </w:p>
    <w:p w14:paraId="17E6B025" w14:textId="77777777" w:rsidR="00D716D9" w:rsidRPr="00666E4B" w:rsidRDefault="00666E4B" w:rsidP="00666E4B">
      <w:pPr>
        <w:pStyle w:val="BodyText"/>
        <w:spacing w:line="264" w:lineRule="auto"/>
        <w:ind w:left="712"/>
        <w:jc w:val="both"/>
        <w:rPr>
          <w:lang w:val="fr-FR"/>
        </w:rPr>
      </w:pPr>
      <w:r w:rsidRPr="00666E4B">
        <w:rPr>
          <w:lang w:val="fr-FR"/>
        </w:rPr>
        <w:t>" Traite " : le recrutement, le transport, le transfert, l'hébergement ou l'accueil de personnes, par la menace de recours ou le recours à la force ou à d'autres formes de contrainte, par enlèvement, fraude, tromperie, abus d'autorité ou d'une situation de vulnérabilité, ou par l'offre ou l'acceptation de paiements ou d'avantages pour obtenir le consentement d'une personne ayant autorité sur une autre, à d</w:t>
      </w:r>
      <w:r>
        <w:rPr>
          <w:lang w:val="fr-FR"/>
        </w:rPr>
        <w:t>es fins d'exploitation</w:t>
      </w:r>
      <w:r w:rsidR="00BE232B" w:rsidRPr="00666E4B">
        <w:rPr>
          <w:lang w:val="fr-FR"/>
        </w:rPr>
        <w:t>.</w:t>
      </w:r>
    </w:p>
    <w:p w14:paraId="080032D1" w14:textId="77777777" w:rsidR="00D716D9" w:rsidRPr="00666E4B" w:rsidRDefault="00D716D9">
      <w:pPr>
        <w:spacing w:line="264" w:lineRule="auto"/>
        <w:rPr>
          <w:lang w:val="fr-FR"/>
        </w:rPr>
        <w:sectPr w:rsidR="00D716D9" w:rsidRPr="00666E4B">
          <w:pgSz w:w="11910" w:h="16840"/>
          <w:pgMar w:top="1040" w:right="1000" w:bottom="1400" w:left="420" w:header="0" w:footer="1201" w:gutter="0"/>
          <w:cols w:space="720"/>
        </w:sectPr>
      </w:pPr>
    </w:p>
    <w:p w14:paraId="0AAA3852" w14:textId="77777777" w:rsidR="00D716D9" w:rsidRDefault="00666E4B">
      <w:pPr>
        <w:pStyle w:val="Heading1"/>
        <w:numPr>
          <w:ilvl w:val="0"/>
          <w:numId w:val="1"/>
        </w:numPr>
        <w:tabs>
          <w:tab w:val="left" w:pos="1565"/>
          <w:tab w:val="left" w:pos="1566"/>
        </w:tabs>
        <w:spacing w:before="77"/>
        <w:ind w:hanging="854"/>
      </w:pPr>
      <w:bookmarkStart w:id="3" w:name="_Toc79004189"/>
      <w:r>
        <w:lastRenderedPageBreak/>
        <w:t>Politique</w:t>
      </w:r>
      <w:bookmarkEnd w:id="3"/>
    </w:p>
    <w:p w14:paraId="3F3F64B3" w14:textId="77777777" w:rsidR="00D716D9" w:rsidRDefault="00666E4B">
      <w:pPr>
        <w:pStyle w:val="Heading2"/>
        <w:numPr>
          <w:ilvl w:val="1"/>
          <w:numId w:val="1"/>
        </w:numPr>
        <w:tabs>
          <w:tab w:val="left" w:pos="1565"/>
          <w:tab w:val="left" w:pos="1566"/>
        </w:tabs>
        <w:spacing w:before="307"/>
        <w:ind w:hanging="854"/>
      </w:pPr>
      <w:bookmarkStart w:id="4" w:name="_Toc79004190"/>
      <w:proofErr w:type="spellStart"/>
      <w:r>
        <w:rPr>
          <w:color w:val="04C3DE"/>
        </w:rPr>
        <w:t>Intégrité</w:t>
      </w:r>
      <w:proofErr w:type="spellEnd"/>
      <w:r>
        <w:rPr>
          <w:color w:val="04C3DE"/>
        </w:rPr>
        <w:t xml:space="preserve"> et </w:t>
      </w:r>
      <w:proofErr w:type="spellStart"/>
      <w:r>
        <w:rPr>
          <w:color w:val="04C3DE"/>
        </w:rPr>
        <w:t>Ethique</w:t>
      </w:r>
      <w:bookmarkEnd w:id="4"/>
      <w:proofErr w:type="spellEnd"/>
    </w:p>
    <w:p w14:paraId="7E0708BB" w14:textId="77777777" w:rsidR="00D716D9" w:rsidRDefault="00D716D9">
      <w:pPr>
        <w:pStyle w:val="BodyText"/>
        <w:spacing w:before="8"/>
        <w:rPr>
          <w:sz w:val="23"/>
        </w:rPr>
      </w:pPr>
    </w:p>
    <w:p w14:paraId="6EE6E8BD" w14:textId="77777777" w:rsidR="00D716D9" w:rsidRDefault="00666E4B">
      <w:pPr>
        <w:pStyle w:val="Heading3"/>
        <w:numPr>
          <w:ilvl w:val="2"/>
          <w:numId w:val="1"/>
        </w:numPr>
        <w:tabs>
          <w:tab w:val="left" w:pos="1565"/>
          <w:tab w:val="left" w:pos="1566"/>
        </w:tabs>
        <w:ind w:hanging="854"/>
      </w:pPr>
      <w:bookmarkStart w:id="5" w:name="_Toc79004191"/>
      <w:proofErr w:type="spellStart"/>
      <w:r>
        <w:t>Intégrité</w:t>
      </w:r>
      <w:proofErr w:type="spellEnd"/>
      <w:r>
        <w:t xml:space="preserve"> Géné</w:t>
      </w:r>
      <w:r w:rsidR="00BE232B">
        <w:t>ral</w:t>
      </w:r>
      <w:r>
        <w:t>e</w:t>
      </w:r>
      <w:bookmarkEnd w:id="5"/>
    </w:p>
    <w:p w14:paraId="2B7B8FC6" w14:textId="77777777" w:rsidR="00D716D9" w:rsidRDefault="00D716D9">
      <w:pPr>
        <w:pStyle w:val="BodyText"/>
        <w:spacing w:before="3"/>
        <w:rPr>
          <w:sz w:val="23"/>
        </w:rPr>
      </w:pPr>
    </w:p>
    <w:p w14:paraId="3E47752C" w14:textId="77777777" w:rsidR="00C267E0" w:rsidRPr="00B856C8" w:rsidRDefault="00C267E0" w:rsidP="00C267E0">
      <w:pPr>
        <w:pStyle w:val="BodyText"/>
        <w:ind w:left="712"/>
        <w:rPr>
          <w:lang w:val="fr-FR"/>
        </w:rPr>
      </w:pPr>
      <w:r w:rsidRPr="00B856C8">
        <w:rPr>
          <w:lang w:val="fr-FR"/>
        </w:rPr>
        <w:t>La conduite des partenaires commerciaux représente directement un reflet de la société, de ses valeurs et de ses principes directeurs.</w:t>
      </w:r>
    </w:p>
    <w:p w14:paraId="5666F572" w14:textId="77777777" w:rsidR="00C267E0" w:rsidRPr="00B856C8" w:rsidRDefault="00C267E0" w:rsidP="00C267E0">
      <w:pPr>
        <w:pStyle w:val="BodyText"/>
        <w:ind w:left="712"/>
        <w:rPr>
          <w:lang w:val="fr-FR"/>
        </w:rPr>
      </w:pPr>
    </w:p>
    <w:p w14:paraId="46E2F5CC" w14:textId="77777777" w:rsidR="00D716D9" w:rsidRPr="00B856C8" w:rsidRDefault="00C267E0" w:rsidP="00C267E0">
      <w:pPr>
        <w:pStyle w:val="BodyText"/>
        <w:ind w:left="712"/>
        <w:rPr>
          <w:lang w:val="fr-FR"/>
        </w:rPr>
      </w:pPr>
      <w:r w:rsidRPr="00B856C8">
        <w:rPr>
          <w:lang w:val="fr-FR"/>
        </w:rPr>
        <w:t xml:space="preserve">Les Partenaires commerciaux sont tenus </w:t>
      </w:r>
      <w:proofErr w:type="gramStart"/>
      <w:r w:rsidRPr="00B856C8">
        <w:rPr>
          <w:lang w:val="fr-FR"/>
        </w:rPr>
        <w:t>de</w:t>
      </w:r>
      <w:r w:rsidR="00BE232B" w:rsidRPr="00B856C8">
        <w:rPr>
          <w:lang w:val="fr-FR"/>
        </w:rPr>
        <w:t>:</w:t>
      </w:r>
      <w:proofErr w:type="gramEnd"/>
    </w:p>
    <w:p w14:paraId="0BFC75B8" w14:textId="77777777" w:rsidR="00D716D9" w:rsidRPr="00B856C8" w:rsidRDefault="00D716D9">
      <w:pPr>
        <w:pStyle w:val="BodyText"/>
        <w:spacing w:before="4"/>
        <w:rPr>
          <w:sz w:val="11"/>
          <w:lang w:val="fr-FR"/>
        </w:rPr>
      </w:pPr>
    </w:p>
    <w:p w14:paraId="6F3CC8D1" w14:textId="77777777" w:rsidR="00D716D9" w:rsidRPr="00B856C8" w:rsidRDefault="00BE232B" w:rsidP="003E3282">
      <w:pPr>
        <w:pStyle w:val="BodyText"/>
        <w:spacing w:before="93" w:line="264" w:lineRule="auto"/>
        <w:ind w:left="1418"/>
        <w:rPr>
          <w:lang w:val="fr-FR"/>
        </w:rPr>
      </w:pPr>
      <w:r>
        <w:rPr>
          <w:noProof/>
          <w:lang w:val="en-US"/>
        </w:rPr>
        <w:drawing>
          <wp:anchor distT="0" distB="0" distL="0" distR="0" simplePos="0" relativeHeight="251602432" behindDoc="0" locked="0" layoutInCell="1" allowOverlap="1" wp14:anchorId="27D4518F" wp14:editId="17499300">
            <wp:simplePos x="0" y="0"/>
            <wp:positionH relativeFrom="page">
              <wp:posOffset>899160</wp:posOffset>
            </wp:positionH>
            <wp:positionV relativeFrom="paragraph">
              <wp:posOffset>86739</wp:posOffset>
            </wp:positionV>
            <wp:extent cx="91440" cy="91440"/>
            <wp:effectExtent l="0" t="0" r="0" b="0"/>
            <wp:wrapNone/>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Respecter et se conformer à toutes les lois et réglementations applicables, y compris les obligations conventionnelles pertinentes et les politiques internes, à la fois dans les pays où le Partenaire commercial est enregistré et, s'ils sont différents, dan</w:t>
      </w:r>
      <w:r w:rsidR="00C75B31">
        <w:rPr>
          <w:lang w:val="fr-FR"/>
        </w:rPr>
        <w:t>s les pays où le p</w:t>
      </w:r>
      <w:r w:rsidR="003E2A55" w:rsidRPr="00B856C8">
        <w:rPr>
          <w:lang w:val="fr-FR"/>
        </w:rPr>
        <w:t xml:space="preserve">artenaire commercial exerce ses activités </w:t>
      </w:r>
      <w:r w:rsidRPr="00B856C8">
        <w:rPr>
          <w:lang w:val="fr-FR"/>
        </w:rPr>
        <w:t>;</w:t>
      </w:r>
    </w:p>
    <w:p w14:paraId="09F0E3E1" w14:textId="77777777" w:rsidR="00D716D9" w:rsidRPr="00B856C8" w:rsidRDefault="00D716D9">
      <w:pPr>
        <w:pStyle w:val="BodyText"/>
        <w:spacing w:before="3"/>
        <w:rPr>
          <w:sz w:val="9"/>
          <w:lang w:val="fr-FR"/>
        </w:rPr>
      </w:pPr>
    </w:p>
    <w:p w14:paraId="7962DC37" w14:textId="77777777" w:rsidR="00D716D9" w:rsidRPr="00B856C8" w:rsidRDefault="00BE232B" w:rsidP="003E3282">
      <w:pPr>
        <w:pStyle w:val="BodyText"/>
        <w:spacing w:before="93" w:line="266" w:lineRule="auto"/>
        <w:ind w:left="1418"/>
        <w:rPr>
          <w:lang w:val="fr-FR"/>
        </w:rPr>
      </w:pPr>
      <w:r>
        <w:rPr>
          <w:noProof/>
          <w:lang w:val="en-US"/>
        </w:rPr>
        <w:drawing>
          <wp:anchor distT="0" distB="0" distL="0" distR="0" simplePos="0" relativeHeight="251603456" behindDoc="0" locked="0" layoutInCell="1" allowOverlap="1" wp14:anchorId="7C991561" wp14:editId="17D614CA">
            <wp:simplePos x="0" y="0"/>
            <wp:positionH relativeFrom="page">
              <wp:posOffset>899160</wp:posOffset>
            </wp:positionH>
            <wp:positionV relativeFrom="paragraph">
              <wp:posOffset>85977</wp:posOffset>
            </wp:positionV>
            <wp:extent cx="91440" cy="91440"/>
            <wp:effectExtent l="0" t="0" r="0" b="0"/>
            <wp:wrapNone/>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Lire et respecter l'ensemble des politiques, directives, procédures standards d'opérations (SOPs) et processus commerciaux de la société qui s'appliquent aux partenaires commerciaux</w:t>
      </w:r>
      <w:r w:rsidR="00C75B31">
        <w:rPr>
          <w:lang w:val="fr-FR"/>
        </w:rPr>
        <w:t xml:space="preserve"> </w:t>
      </w:r>
      <w:r w:rsidR="003E2A55" w:rsidRPr="00B856C8">
        <w:rPr>
          <w:lang w:val="fr-FR"/>
        </w:rPr>
        <w:t>;</w:t>
      </w:r>
    </w:p>
    <w:p w14:paraId="60A733FF" w14:textId="77777777" w:rsidR="00D716D9" w:rsidRPr="00B856C8" w:rsidRDefault="00D716D9">
      <w:pPr>
        <w:pStyle w:val="BodyText"/>
        <w:spacing w:before="1"/>
        <w:rPr>
          <w:sz w:val="9"/>
          <w:lang w:val="fr-FR"/>
        </w:rPr>
      </w:pPr>
    </w:p>
    <w:p w14:paraId="0982ADF5" w14:textId="77777777" w:rsidR="00D716D9" w:rsidRPr="00B856C8" w:rsidRDefault="00BE232B">
      <w:pPr>
        <w:pStyle w:val="BodyText"/>
        <w:spacing w:before="93"/>
        <w:ind w:left="1006" w:right="1280"/>
        <w:jc w:val="center"/>
        <w:rPr>
          <w:lang w:val="fr-FR"/>
        </w:rPr>
      </w:pPr>
      <w:r>
        <w:rPr>
          <w:noProof/>
          <w:lang w:val="en-US"/>
        </w:rPr>
        <w:drawing>
          <wp:anchor distT="0" distB="0" distL="0" distR="0" simplePos="0" relativeHeight="251604480" behindDoc="0" locked="0" layoutInCell="1" allowOverlap="1" wp14:anchorId="0AE84840" wp14:editId="0C2881F1">
            <wp:simplePos x="0" y="0"/>
            <wp:positionH relativeFrom="page">
              <wp:posOffset>899160</wp:posOffset>
            </wp:positionH>
            <wp:positionV relativeFrom="paragraph">
              <wp:posOffset>85977</wp:posOffset>
            </wp:positionV>
            <wp:extent cx="91440" cy="91440"/>
            <wp:effectExtent l="0" t="0" r="0" b="0"/>
            <wp:wrapNone/>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Mener les affaires de manière véridique, honnête, diligente, transparente et éthique</w:t>
      </w:r>
      <w:r w:rsidR="00C75B31">
        <w:rPr>
          <w:lang w:val="fr-FR"/>
        </w:rPr>
        <w:t xml:space="preserve"> </w:t>
      </w:r>
      <w:r w:rsidRPr="00B856C8">
        <w:rPr>
          <w:lang w:val="fr-FR"/>
        </w:rPr>
        <w:t>;</w:t>
      </w:r>
    </w:p>
    <w:p w14:paraId="75584E31" w14:textId="77777777" w:rsidR="00D716D9" w:rsidRPr="00B856C8" w:rsidRDefault="00D716D9">
      <w:pPr>
        <w:pStyle w:val="BodyText"/>
        <w:spacing w:before="1"/>
        <w:rPr>
          <w:sz w:val="11"/>
          <w:lang w:val="fr-FR"/>
        </w:rPr>
      </w:pPr>
    </w:p>
    <w:p w14:paraId="57BCA4DC" w14:textId="77777777" w:rsidR="00D716D9" w:rsidRPr="00B856C8" w:rsidRDefault="00BE232B" w:rsidP="003E3282">
      <w:pPr>
        <w:pStyle w:val="BodyText"/>
        <w:spacing w:before="93" w:line="264" w:lineRule="auto"/>
        <w:ind w:left="1418"/>
        <w:rPr>
          <w:lang w:val="fr-FR"/>
        </w:rPr>
      </w:pPr>
      <w:r>
        <w:rPr>
          <w:noProof/>
          <w:lang w:val="en-US"/>
        </w:rPr>
        <w:drawing>
          <wp:anchor distT="0" distB="0" distL="0" distR="0" simplePos="0" relativeHeight="251605504" behindDoc="0" locked="0" layoutInCell="1" allowOverlap="1" wp14:anchorId="090DA0FE" wp14:editId="6AE5EAB7">
            <wp:simplePos x="0" y="0"/>
            <wp:positionH relativeFrom="page">
              <wp:posOffset>899160</wp:posOffset>
            </wp:positionH>
            <wp:positionV relativeFrom="paragraph">
              <wp:posOffset>85850</wp:posOffset>
            </wp:positionV>
            <wp:extent cx="91440" cy="91440"/>
            <wp:effectExtent l="0" t="0" r="0" b="0"/>
            <wp:wrapNone/>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91440" cy="91440"/>
                    </a:xfrm>
                    <a:prstGeom prst="rect">
                      <a:avLst/>
                    </a:prstGeom>
                  </pic:spPr>
                </pic:pic>
              </a:graphicData>
            </a:graphic>
          </wp:anchor>
        </w:drawing>
      </w:r>
      <w:r w:rsidR="003E2A55" w:rsidRPr="00B856C8">
        <w:rPr>
          <w:lang w:val="fr-FR"/>
        </w:rPr>
        <w:t>Traiter les clients, les employés, les fournisseurs, les consultants, les représentants, les communautés avec lesquelles nous travaillons et les autres personnes avec lesquelles les partenaires commerciaux interagissent, de manière équitable, humaine et en tenant compte de leurs droits et obligations</w:t>
      </w:r>
      <w:r w:rsidR="00C75B31">
        <w:rPr>
          <w:lang w:val="fr-FR"/>
        </w:rPr>
        <w:t xml:space="preserve"> </w:t>
      </w:r>
      <w:r w:rsidRPr="00B856C8">
        <w:rPr>
          <w:lang w:val="fr-FR"/>
        </w:rPr>
        <w:t>;</w:t>
      </w:r>
    </w:p>
    <w:p w14:paraId="7B0D7DE2" w14:textId="77777777" w:rsidR="00D716D9" w:rsidRPr="00B856C8" w:rsidRDefault="00D716D9">
      <w:pPr>
        <w:pStyle w:val="BodyText"/>
        <w:spacing w:before="5"/>
        <w:rPr>
          <w:sz w:val="9"/>
          <w:lang w:val="fr-FR"/>
        </w:rPr>
      </w:pPr>
    </w:p>
    <w:p w14:paraId="4FA351DE" w14:textId="77777777" w:rsidR="00D716D9" w:rsidRPr="00B856C8" w:rsidRDefault="00BE232B" w:rsidP="003E3282">
      <w:pPr>
        <w:pStyle w:val="BodyText"/>
        <w:spacing w:before="93" w:line="264" w:lineRule="auto"/>
        <w:ind w:left="1418"/>
        <w:rPr>
          <w:lang w:val="fr-FR"/>
        </w:rPr>
      </w:pPr>
      <w:r>
        <w:rPr>
          <w:noProof/>
          <w:lang w:val="en-US"/>
        </w:rPr>
        <w:drawing>
          <wp:anchor distT="0" distB="0" distL="0" distR="0" simplePos="0" relativeHeight="251606528" behindDoc="0" locked="0" layoutInCell="1" allowOverlap="1" wp14:anchorId="116A6266" wp14:editId="394D9688">
            <wp:simplePos x="0" y="0"/>
            <wp:positionH relativeFrom="page">
              <wp:posOffset>899160</wp:posOffset>
            </wp:positionH>
            <wp:positionV relativeFrom="paragraph">
              <wp:posOffset>85850</wp:posOffset>
            </wp:positionV>
            <wp:extent cx="91440" cy="91439"/>
            <wp:effectExtent l="0" t="0" r="0" b="0"/>
            <wp:wrapNone/>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91440" cy="91439"/>
                    </a:xfrm>
                    <a:prstGeom prst="rect">
                      <a:avLst/>
                    </a:prstGeom>
                  </pic:spPr>
                </pic:pic>
              </a:graphicData>
            </a:graphic>
          </wp:anchor>
        </w:drawing>
      </w:r>
      <w:r w:rsidR="009F5B52" w:rsidRPr="00B856C8">
        <w:rPr>
          <w:lang w:val="fr-FR"/>
        </w:rPr>
        <w:t>Respecter les différences culturelles entre les clients, les employés, les fournisseurs, les consultants, les représentants et les autres personnes avec lesquelles les partenaires commerciaux interagissent et se comporter de manière à ne pas nuire à la société, à ses actionnaires, à ses clients, à ses partenaires ou à la communauté en général</w:t>
      </w:r>
      <w:r w:rsidR="00C75B31">
        <w:rPr>
          <w:lang w:val="fr-FR"/>
        </w:rPr>
        <w:t xml:space="preserve"> </w:t>
      </w:r>
      <w:r w:rsidR="009F5B52" w:rsidRPr="00B856C8">
        <w:rPr>
          <w:lang w:val="fr-FR"/>
        </w:rPr>
        <w:t>; et</w:t>
      </w:r>
    </w:p>
    <w:p w14:paraId="47889AC6" w14:textId="77777777" w:rsidR="00D716D9" w:rsidRPr="00B856C8" w:rsidRDefault="00D716D9">
      <w:pPr>
        <w:pStyle w:val="BodyText"/>
        <w:spacing w:before="3"/>
        <w:rPr>
          <w:sz w:val="9"/>
          <w:lang w:val="fr-FR"/>
        </w:rPr>
      </w:pPr>
    </w:p>
    <w:p w14:paraId="5EA671B3" w14:textId="77777777" w:rsidR="00D716D9" w:rsidRPr="00B856C8" w:rsidRDefault="00BE232B" w:rsidP="004B6D23">
      <w:pPr>
        <w:pStyle w:val="BodyText"/>
        <w:spacing w:before="93"/>
        <w:ind w:left="1418"/>
        <w:rPr>
          <w:lang w:val="fr-FR"/>
        </w:rPr>
      </w:pPr>
      <w:r>
        <w:rPr>
          <w:noProof/>
          <w:lang w:val="en-US"/>
        </w:rPr>
        <w:drawing>
          <wp:anchor distT="0" distB="0" distL="0" distR="0" simplePos="0" relativeHeight="251607552" behindDoc="0" locked="0" layoutInCell="1" allowOverlap="1" wp14:anchorId="7094B113" wp14:editId="135A25A8">
            <wp:simplePos x="0" y="0"/>
            <wp:positionH relativeFrom="page">
              <wp:posOffset>899160</wp:posOffset>
            </wp:positionH>
            <wp:positionV relativeFrom="paragraph">
              <wp:posOffset>85850</wp:posOffset>
            </wp:positionV>
            <wp:extent cx="91440" cy="91439"/>
            <wp:effectExtent l="0" t="0" r="0" b="0"/>
            <wp:wrapNone/>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91440" cy="91439"/>
                    </a:xfrm>
                    <a:prstGeom prst="rect">
                      <a:avLst/>
                    </a:prstGeom>
                  </pic:spPr>
                </pic:pic>
              </a:graphicData>
            </a:graphic>
          </wp:anchor>
        </w:drawing>
      </w:r>
      <w:r w:rsidR="004B6D23" w:rsidRPr="00B856C8">
        <w:rPr>
          <w:lang w:val="fr-FR"/>
        </w:rPr>
        <w:t>Honorer les engagements pris et garder les confidences</w:t>
      </w:r>
      <w:r w:rsidRPr="00B856C8">
        <w:rPr>
          <w:lang w:val="fr-FR"/>
        </w:rPr>
        <w:t>.</w:t>
      </w:r>
    </w:p>
    <w:p w14:paraId="3264BCB7" w14:textId="77777777" w:rsidR="00D716D9" w:rsidRPr="00B856C8" w:rsidRDefault="00D716D9">
      <w:pPr>
        <w:pStyle w:val="BodyText"/>
        <w:rPr>
          <w:sz w:val="15"/>
          <w:lang w:val="fr-FR"/>
        </w:rPr>
      </w:pPr>
    </w:p>
    <w:p w14:paraId="5DA88668" w14:textId="77777777" w:rsidR="00D716D9" w:rsidRDefault="004B6D23">
      <w:pPr>
        <w:pStyle w:val="Heading3"/>
        <w:numPr>
          <w:ilvl w:val="2"/>
          <w:numId w:val="1"/>
        </w:numPr>
        <w:tabs>
          <w:tab w:val="left" w:pos="1565"/>
          <w:tab w:val="left" w:pos="1566"/>
        </w:tabs>
        <w:spacing w:before="92"/>
        <w:ind w:hanging="854"/>
      </w:pPr>
      <w:bookmarkStart w:id="6" w:name="_Toc79004192"/>
      <w:proofErr w:type="spellStart"/>
      <w:r>
        <w:t>Responsabilité</w:t>
      </w:r>
      <w:bookmarkEnd w:id="6"/>
      <w:proofErr w:type="spellEnd"/>
    </w:p>
    <w:p w14:paraId="25391A07" w14:textId="77777777" w:rsidR="00D716D9" w:rsidRDefault="00D716D9">
      <w:pPr>
        <w:pStyle w:val="BodyText"/>
        <w:spacing w:before="1"/>
        <w:rPr>
          <w:sz w:val="23"/>
        </w:rPr>
      </w:pPr>
    </w:p>
    <w:p w14:paraId="1AA834A5" w14:textId="77777777" w:rsidR="00D716D9" w:rsidRPr="00B856C8" w:rsidRDefault="003E3282" w:rsidP="003E3282">
      <w:pPr>
        <w:pStyle w:val="BodyText"/>
        <w:spacing w:line="264" w:lineRule="auto"/>
        <w:ind w:left="712"/>
        <w:rPr>
          <w:lang w:val="fr-FR"/>
        </w:rPr>
      </w:pPr>
      <w:r w:rsidRPr="00B856C8">
        <w:rPr>
          <w:lang w:val="fr-FR"/>
        </w:rPr>
        <w:t>La société tient ses partenaires commerciaux responsables de leur conduite et attend de tous les partenaires commerciaux qu'ils respectent l'esprit et la lettre de cette politique. Afin d'assurer le respect de cett</w:t>
      </w:r>
      <w:r w:rsidR="00C75B31">
        <w:rPr>
          <w:lang w:val="fr-FR"/>
        </w:rPr>
        <w:t>e p</w:t>
      </w:r>
      <w:r w:rsidR="00BF7660">
        <w:rPr>
          <w:lang w:val="fr-FR"/>
        </w:rPr>
        <w:t>olitique, la s</w:t>
      </w:r>
      <w:r w:rsidR="00C75B31">
        <w:rPr>
          <w:lang w:val="fr-FR"/>
        </w:rPr>
        <w:t>ociété demande à ses p</w:t>
      </w:r>
      <w:r w:rsidRPr="00B856C8">
        <w:rPr>
          <w:lang w:val="fr-FR"/>
        </w:rPr>
        <w:t>artenaires commerciaux de</w:t>
      </w:r>
      <w:r w:rsidR="00C75B31">
        <w:rPr>
          <w:lang w:val="fr-FR"/>
        </w:rPr>
        <w:t xml:space="preserve"> </w:t>
      </w:r>
      <w:r w:rsidR="00BE232B" w:rsidRPr="00B856C8">
        <w:rPr>
          <w:lang w:val="fr-FR"/>
        </w:rPr>
        <w:t>:</w:t>
      </w:r>
    </w:p>
    <w:p w14:paraId="41F856F6" w14:textId="77777777" w:rsidR="00D716D9" w:rsidRPr="00B856C8" w:rsidRDefault="00D716D9">
      <w:pPr>
        <w:pStyle w:val="BodyText"/>
        <w:spacing w:before="5"/>
        <w:rPr>
          <w:sz w:val="9"/>
          <w:lang w:val="fr-FR"/>
        </w:rPr>
      </w:pPr>
    </w:p>
    <w:p w14:paraId="6F2CFDF8" w14:textId="77777777" w:rsidR="00D716D9" w:rsidRPr="00B856C8" w:rsidRDefault="00BE232B">
      <w:pPr>
        <w:pStyle w:val="BodyText"/>
        <w:spacing w:before="93"/>
        <w:ind w:left="1565"/>
        <w:rPr>
          <w:lang w:val="fr-FR"/>
        </w:rPr>
      </w:pPr>
      <w:r>
        <w:rPr>
          <w:noProof/>
          <w:lang w:val="en-US"/>
        </w:rPr>
        <w:drawing>
          <wp:anchor distT="0" distB="0" distL="0" distR="0" simplePos="0" relativeHeight="251608576" behindDoc="0" locked="0" layoutInCell="1" allowOverlap="1" wp14:anchorId="04636C56" wp14:editId="753FCB99">
            <wp:simplePos x="0" y="0"/>
            <wp:positionH relativeFrom="page">
              <wp:posOffset>899160</wp:posOffset>
            </wp:positionH>
            <wp:positionV relativeFrom="paragraph">
              <wp:posOffset>85977</wp:posOffset>
            </wp:positionV>
            <wp:extent cx="91440" cy="91439"/>
            <wp:effectExtent l="0" t="0" r="0" b="0"/>
            <wp:wrapNone/>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91440" cy="91439"/>
                    </a:xfrm>
                    <a:prstGeom prst="rect">
                      <a:avLst/>
                    </a:prstGeom>
                  </pic:spPr>
                </pic:pic>
              </a:graphicData>
            </a:graphic>
          </wp:anchor>
        </w:drawing>
      </w:r>
      <w:r w:rsidR="00C75B31">
        <w:rPr>
          <w:lang w:val="fr-FR"/>
        </w:rPr>
        <w:t>Examiner cette p</w:t>
      </w:r>
      <w:r w:rsidR="003E3282" w:rsidRPr="00B856C8">
        <w:rPr>
          <w:lang w:val="fr-FR"/>
        </w:rPr>
        <w:t>olitique et s'engager à la respecter</w:t>
      </w:r>
      <w:r w:rsidR="00BF7660">
        <w:rPr>
          <w:lang w:val="fr-FR"/>
        </w:rPr>
        <w:t xml:space="preserve"> </w:t>
      </w:r>
      <w:r w:rsidRPr="00B856C8">
        <w:rPr>
          <w:lang w:val="fr-FR"/>
        </w:rPr>
        <w:t>;</w:t>
      </w:r>
    </w:p>
    <w:p w14:paraId="2C1814CC" w14:textId="77777777" w:rsidR="00D716D9" w:rsidRPr="00B856C8" w:rsidRDefault="00D716D9">
      <w:pPr>
        <w:pStyle w:val="BodyText"/>
        <w:spacing w:before="4"/>
        <w:rPr>
          <w:sz w:val="11"/>
          <w:lang w:val="fr-FR"/>
        </w:rPr>
      </w:pPr>
    </w:p>
    <w:p w14:paraId="32E299C5" w14:textId="77777777" w:rsidR="00D716D9" w:rsidRPr="00B856C8" w:rsidRDefault="00BE232B" w:rsidP="003E3282">
      <w:pPr>
        <w:pStyle w:val="BodyText"/>
        <w:spacing w:before="93" w:line="264" w:lineRule="auto"/>
        <w:ind w:left="1565"/>
        <w:rPr>
          <w:lang w:val="fr-FR"/>
        </w:rPr>
      </w:pPr>
      <w:r>
        <w:rPr>
          <w:noProof/>
          <w:lang w:val="en-US"/>
        </w:rPr>
        <w:drawing>
          <wp:anchor distT="0" distB="0" distL="0" distR="0" simplePos="0" relativeHeight="251609600" behindDoc="0" locked="0" layoutInCell="1" allowOverlap="1" wp14:anchorId="2B729ACE" wp14:editId="66A98BCD">
            <wp:simplePos x="0" y="0"/>
            <wp:positionH relativeFrom="page">
              <wp:posOffset>899160</wp:posOffset>
            </wp:positionH>
            <wp:positionV relativeFrom="paragraph">
              <wp:posOffset>85596</wp:posOffset>
            </wp:positionV>
            <wp:extent cx="91440" cy="91439"/>
            <wp:effectExtent l="0" t="0" r="0" b="0"/>
            <wp:wrapNone/>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91440" cy="91439"/>
                    </a:xfrm>
                    <a:prstGeom prst="rect">
                      <a:avLst/>
                    </a:prstGeom>
                  </pic:spPr>
                </pic:pic>
              </a:graphicData>
            </a:graphic>
          </wp:anchor>
        </w:drawing>
      </w:r>
      <w:r w:rsidR="003E3282" w:rsidRPr="00B856C8">
        <w:rPr>
          <w:lang w:val="fr-FR"/>
        </w:rPr>
        <w:t>S'assurer que les questions relatives à cette politique sont traitées rapidement et que tous les employés des partenaires commerciaux savent comment obtenir des conseils sur le respect de cette politique</w:t>
      </w:r>
      <w:r w:rsidR="00BF7660">
        <w:rPr>
          <w:lang w:val="fr-FR"/>
        </w:rPr>
        <w:t xml:space="preserve"> </w:t>
      </w:r>
      <w:r w:rsidRPr="00B856C8">
        <w:rPr>
          <w:lang w:val="fr-FR"/>
        </w:rPr>
        <w:t>;</w:t>
      </w:r>
    </w:p>
    <w:p w14:paraId="3A31F53B" w14:textId="77777777" w:rsidR="00D716D9" w:rsidRPr="00B856C8" w:rsidRDefault="00D716D9">
      <w:pPr>
        <w:pStyle w:val="BodyText"/>
        <w:spacing w:before="3"/>
        <w:rPr>
          <w:sz w:val="9"/>
          <w:lang w:val="fr-FR"/>
        </w:rPr>
      </w:pPr>
    </w:p>
    <w:p w14:paraId="2999AA08" w14:textId="77777777" w:rsidR="00D716D9" w:rsidRPr="00B856C8" w:rsidRDefault="00BE232B" w:rsidP="003E3282">
      <w:pPr>
        <w:pStyle w:val="BodyText"/>
        <w:spacing w:before="93" w:line="264" w:lineRule="auto"/>
        <w:ind w:left="1565"/>
        <w:rPr>
          <w:lang w:val="fr-FR"/>
        </w:rPr>
      </w:pPr>
      <w:r>
        <w:rPr>
          <w:noProof/>
          <w:lang w:val="en-US"/>
        </w:rPr>
        <w:drawing>
          <wp:anchor distT="0" distB="0" distL="0" distR="0" simplePos="0" relativeHeight="251610624" behindDoc="0" locked="0" layoutInCell="1" allowOverlap="1" wp14:anchorId="116535CE" wp14:editId="72CDDCC0">
            <wp:simplePos x="0" y="0"/>
            <wp:positionH relativeFrom="page">
              <wp:posOffset>899160</wp:posOffset>
            </wp:positionH>
            <wp:positionV relativeFrom="paragraph">
              <wp:posOffset>85850</wp:posOffset>
            </wp:positionV>
            <wp:extent cx="91440" cy="91439"/>
            <wp:effectExtent l="0" t="0" r="0" b="0"/>
            <wp:wrapNone/>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91440" cy="91439"/>
                    </a:xfrm>
                    <a:prstGeom prst="rect">
                      <a:avLst/>
                    </a:prstGeom>
                  </pic:spPr>
                </pic:pic>
              </a:graphicData>
            </a:graphic>
          </wp:anchor>
        </w:drawing>
      </w:r>
      <w:r w:rsidR="003E3282" w:rsidRPr="00B856C8">
        <w:rPr>
          <w:lang w:val="fr-FR"/>
        </w:rPr>
        <w:t xml:space="preserve">S'assurer que les comportements non conformes sont signalés par tout moyen, y compris </w:t>
      </w:r>
      <w:r w:rsidR="00BF7660">
        <w:rPr>
          <w:lang w:val="fr-FR"/>
        </w:rPr>
        <w:t>le courrier électronique de la s</w:t>
      </w:r>
      <w:r w:rsidR="003E3282" w:rsidRPr="00B856C8">
        <w:rPr>
          <w:lang w:val="fr-FR"/>
        </w:rPr>
        <w:t xml:space="preserve">ociété, le téléphone ou le mécanisme de dénonciation </w:t>
      </w:r>
      <w:r w:rsidR="00BF7660">
        <w:rPr>
          <w:lang w:val="fr-FR"/>
        </w:rPr>
        <w:t>de la s</w:t>
      </w:r>
      <w:r w:rsidR="003E3282" w:rsidRPr="00B856C8">
        <w:rPr>
          <w:lang w:val="fr-FR"/>
        </w:rPr>
        <w:t>ociété, dès que possible</w:t>
      </w:r>
      <w:r w:rsidR="00C75B31">
        <w:rPr>
          <w:lang w:val="fr-FR"/>
        </w:rPr>
        <w:t xml:space="preserve"> </w:t>
      </w:r>
      <w:r w:rsidR="003E3282" w:rsidRPr="00B856C8">
        <w:rPr>
          <w:lang w:val="fr-FR"/>
        </w:rPr>
        <w:t>; et</w:t>
      </w:r>
    </w:p>
    <w:p w14:paraId="071CC755" w14:textId="77777777" w:rsidR="00D716D9" w:rsidRPr="00B856C8" w:rsidRDefault="00D716D9">
      <w:pPr>
        <w:pStyle w:val="BodyText"/>
        <w:spacing w:before="4"/>
        <w:rPr>
          <w:sz w:val="9"/>
          <w:lang w:val="fr-FR"/>
        </w:rPr>
      </w:pPr>
    </w:p>
    <w:p w14:paraId="7617B3DC" w14:textId="77777777" w:rsidR="00D716D9" w:rsidRPr="00B856C8" w:rsidRDefault="00BE232B" w:rsidP="003E3282">
      <w:pPr>
        <w:pStyle w:val="BodyText"/>
        <w:spacing w:before="93"/>
        <w:ind w:left="1554"/>
        <w:rPr>
          <w:lang w:val="fr-FR"/>
        </w:rPr>
      </w:pPr>
      <w:r>
        <w:rPr>
          <w:noProof/>
          <w:lang w:val="en-US"/>
        </w:rPr>
        <w:drawing>
          <wp:anchor distT="0" distB="0" distL="0" distR="0" simplePos="0" relativeHeight="251611648" behindDoc="0" locked="0" layoutInCell="1" allowOverlap="1" wp14:anchorId="5E9AA570" wp14:editId="6DC9A4E8">
            <wp:simplePos x="0" y="0"/>
            <wp:positionH relativeFrom="page">
              <wp:posOffset>899160</wp:posOffset>
            </wp:positionH>
            <wp:positionV relativeFrom="paragraph">
              <wp:posOffset>85723</wp:posOffset>
            </wp:positionV>
            <wp:extent cx="91440" cy="91439"/>
            <wp:effectExtent l="0" t="0" r="0" b="0"/>
            <wp:wrapNone/>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91440" cy="91439"/>
                    </a:xfrm>
                    <a:prstGeom prst="rect">
                      <a:avLst/>
                    </a:prstGeom>
                  </pic:spPr>
                </pic:pic>
              </a:graphicData>
            </a:graphic>
          </wp:anchor>
        </w:drawing>
      </w:r>
      <w:r w:rsidR="003E3282" w:rsidRPr="00B856C8">
        <w:rPr>
          <w:lang w:val="fr-FR"/>
        </w:rPr>
        <w:t>Signaler toute conduite illégale ou contraire à l'éthique connue ou suspectée en rapport avec la société.</w:t>
      </w:r>
    </w:p>
    <w:p w14:paraId="065BF0AB" w14:textId="77777777" w:rsidR="00D716D9" w:rsidRPr="00B856C8" w:rsidRDefault="00D716D9">
      <w:pPr>
        <w:pStyle w:val="BodyText"/>
        <w:spacing w:before="4"/>
        <w:rPr>
          <w:sz w:val="11"/>
          <w:lang w:val="fr-FR"/>
        </w:rPr>
      </w:pPr>
    </w:p>
    <w:p w14:paraId="102C7969" w14:textId="77777777" w:rsidR="00D716D9" w:rsidRPr="00B856C8" w:rsidRDefault="003E3282">
      <w:pPr>
        <w:pStyle w:val="BodyText"/>
        <w:spacing w:before="93"/>
        <w:ind w:left="712"/>
        <w:rPr>
          <w:lang w:val="fr-FR"/>
        </w:rPr>
      </w:pPr>
      <w:r w:rsidRPr="00B856C8">
        <w:rPr>
          <w:lang w:val="fr-FR"/>
        </w:rPr>
        <w:t>L'</w:t>
      </w:r>
      <w:proofErr w:type="spellStart"/>
      <w:r w:rsidRPr="00B856C8">
        <w:rPr>
          <w:lang w:val="fr-FR"/>
        </w:rPr>
        <w:t>auto</w:t>
      </w:r>
      <w:r w:rsidR="00C75B31">
        <w:rPr>
          <w:lang w:val="fr-FR"/>
        </w:rPr>
        <w:t>-</w:t>
      </w:r>
      <w:r w:rsidRPr="00B856C8">
        <w:rPr>
          <w:lang w:val="fr-FR"/>
        </w:rPr>
        <w:t>déclaration</w:t>
      </w:r>
      <w:proofErr w:type="spellEnd"/>
      <w:r w:rsidRPr="00B856C8">
        <w:rPr>
          <w:lang w:val="fr-FR"/>
        </w:rPr>
        <w:t xml:space="preserve"> des cas de non-conformité est encouragée.</w:t>
      </w:r>
    </w:p>
    <w:p w14:paraId="153A67D8" w14:textId="77777777" w:rsidR="00D716D9" w:rsidRPr="00B856C8" w:rsidRDefault="00D716D9">
      <w:pPr>
        <w:pStyle w:val="BodyText"/>
        <w:spacing w:before="3"/>
        <w:rPr>
          <w:sz w:val="19"/>
          <w:lang w:val="fr-FR"/>
        </w:rPr>
      </w:pPr>
    </w:p>
    <w:p w14:paraId="7CAE93DF" w14:textId="77777777" w:rsidR="00D716D9" w:rsidRPr="00B856C8" w:rsidRDefault="003E3282" w:rsidP="00C75B31">
      <w:pPr>
        <w:pStyle w:val="BodyText"/>
        <w:spacing w:line="266" w:lineRule="auto"/>
        <w:ind w:left="712"/>
        <w:jc w:val="both"/>
        <w:rPr>
          <w:lang w:val="fr-FR"/>
        </w:rPr>
      </w:pPr>
      <w:r w:rsidRPr="00B856C8">
        <w:rPr>
          <w:lang w:val="fr-FR"/>
        </w:rPr>
        <w:t>La société enquêtera sur tout rapport crédible faisant état d'une violation de la présente politique ou d'un comportement illégal ou contraire à l'éthique.</w:t>
      </w:r>
    </w:p>
    <w:p w14:paraId="506BBA03" w14:textId="77777777" w:rsidR="00D716D9" w:rsidRPr="00B856C8" w:rsidRDefault="00D716D9">
      <w:pPr>
        <w:pStyle w:val="BodyText"/>
        <w:spacing w:before="9"/>
        <w:rPr>
          <w:lang w:val="fr-FR"/>
        </w:rPr>
      </w:pPr>
    </w:p>
    <w:p w14:paraId="4FCBE36D" w14:textId="77777777" w:rsidR="003E3282" w:rsidRPr="00B856C8" w:rsidRDefault="003E3282">
      <w:pPr>
        <w:pStyle w:val="BodyText"/>
        <w:spacing w:before="9"/>
        <w:rPr>
          <w:lang w:val="fr-FR"/>
        </w:rPr>
      </w:pPr>
    </w:p>
    <w:p w14:paraId="5BE09A5F" w14:textId="77777777" w:rsidR="003E3282" w:rsidRPr="00B856C8" w:rsidRDefault="003E3282">
      <w:pPr>
        <w:pStyle w:val="BodyText"/>
        <w:spacing w:before="9"/>
        <w:rPr>
          <w:lang w:val="fr-FR"/>
        </w:rPr>
      </w:pPr>
    </w:p>
    <w:p w14:paraId="528F1D2E" w14:textId="77777777" w:rsidR="00D716D9" w:rsidRDefault="00036D5B">
      <w:pPr>
        <w:pStyle w:val="Heading3"/>
        <w:numPr>
          <w:ilvl w:val="2"/>
          <w:numId w:val="1"/>
        </w:numPr>
        <w:tabs>
          <w:tab w:val="left" w:pos="1565"/>
          <w:tab w:val="left" w:pos="1566"/>
        </w:tabs>
        <w:ind w:hanging="854"/>
      </w:pPr>
      <w:bookmarkStart w:id="7" w:name="_Toc79004193"/>
      <w:proofErr w:type="spellStart"/>
      <w:r w:rsidRPr="00036D5B">
        <w:lastRenderedPageBreak/>
        <w:t>Transparence</w:t>
      </w:r>
      <w:proofErr w:type="spellEnd"/>
      <w:r w:rsidRPr="00036D5B">
        <w:t xml:space="preserve"> et tenue de </w:t>
      </w:r>
      <w:proofErr w:type="spellStart"/>
      <w:r w:rsidRPr="00036D5B">
        <w:t>registres</w:t>
      </w:r>
      <w:bookmarkEnd w:id="7"/>
      <w:proofErr w:type="spellEnd"/>
    </w:p>
    <w:p w14:paraId="575F526A" w14:textId="77777777" w:rsidR="00D716D9" w:rsidRDefault="00D716D9">
      <w:pPr>
        <w:pStyle w:val="BodyText"/>
        <w:spacing w:before="1"/>
        <w:rPr>
          <w:sz w:val="23"/>
        </w:rPr>
      </w:pPr>
    </w:p>
    <w:p w14:paraId="7EE98B24" w14:textId="77777777" w:rsidR="00E04F6C" w:rsidRPr="00B856C8" w:rsidRDefault="00E04F6C" w:rsidP="00E04F6C">
      <w:pPr>
        <w:pStyle w:val="BodyText"/>
        <w:spacing w:line="264" w:lineRule="auto"/>
        <w:ind w:left="712"/>
        <w:jc w:val="both"/>
        <w:rPr>
          <w:lang w:val="fr-FR"/>
        </w:rPr>
      </w:pPr>
      <w:r w:rsidRPr="00B856C8">
        <w:rPr>
          <w:lang w:val="fr-FR"/>
        </w:rPr>
        <w:t>La société s'engage à faire preuve de transparence dans toutes ses opérations commerciales. Elle maintient un système complet de tenue de registres. Les partenaires commerciaux doivent s'assurer que tous les documents officiels sont correctement identifiés et conservés conformément à la politique de gestion des documents. Les enregistrements doivent être véridiques et exacts et toute utilisation abusive, modification ou manipulation intentionnelle des enregistrements officiels est interdite.</w:t>
      </w:r>
    </w:p>
    <w:p w14:paraId="608BCDBA" w14:textId="77777777" w:rsidR="00E04F6C" w:rsidRPr="00B856C8" w:rsidRDefault="00E04F6C" w:rsidP="00E04F6C">
      <w:pPr>
        <w:pStyle w:val="BodyText"/>
        <w:spacing w:line="264" w:lineRule="auto"/>
        <w:ind w:left="712"/>
        <w:jc w:val="both"/>
        <w:rPr>
          <w:lang w:val="fr-FR"/>
        </w:rPr>
      </w:pPr>
    </w:p>
    <w:p w14:paraId="6E6036E7" w14:textId="77777777" w:rsidR="00D716D9" w:rsidRPr="00B856C8" w:rsidRDefault="00D716D9">
      <w:pPr>
        <w:pStyle w:val="BodyText"/>
        <w:rPr>
          <w:sz w:val="21"/>
          <w:lang w:val="fr-FR"/>
        </w:rPr>
      </w:pPr>
    </w:p>
    <w:p w14:paraId="7C27300E" w14:textId="77777777" w:rsidR="00D716D9" w:rsidRDefault="00E04F6C">
      <w:pPr>
        <w:pStyle w:val="Heading3"/>
        <w:numPr>
          <w:ilvl w:val="2"/>
          <w:numId w:val="1"/>
        </w:numPr>
        <w:tabs>
          <w:tab w:val="left" w:pos="1565"/>
          <w:tab w:val="left" w:pos="1566"/>
        </w:tabs>
        <w:ind w:hanging="854"/>
      </w:pPr>
      <w:bookmarkStart w:id="8" w:name="_Toc79004194"/>
      <w:r w:rsidRPr="00E04F6C">
        <w:t xml:space="preserve">Devoir </w:t>
      </w:r>
      <w:proofErr w:type="spellStart"/>
      <w:r w:rsidRPr="00E04F6C">
        <w:t>de</w:t>
      </w:r>
      <w:proofErr w:type="spellEnd"/>
      <w:r w:rsidRPr="00E04F6C">
        <w:t xml:space="preserve"> diligence</w:t>
      </w:r>
      <w:bookmarkEnd w:id="8"/>
    </w:p>
    <w:p w14:paraId="066B77E9" w14:textId="77777777" w:rsidR="00D716D9" w:rsidRDefault="00D716D9">
      <w:pPr>
        <w:pStyle w:val="BodyText"/>
        <w:spacing w:before="1"/>
        <w:rPr>
          <w:sz w:val="23"/>
        </w:rPr>
      </w:pPr>
    </w:p>
    <w:p w14:paraId="63E3CBA2" w14:textId="77777777" w:rsidR="00E04F6C" w:rsidRPr="00B856C8" w:rsidRDefault="00E04F6C" w:rsidP="00E04F6C">
      <w:pPr>
        <w:pStyle w:val="BodyText"/>
        <w:spacing w:line="264" w:lineRule="auto"/>
        <w:ind w:left="712"/>
        <w:jc w:val="both"/>
        <w:rPr>
          <w:lang w:val="fr-FR"/>
        </w:rPr>
      </w:pPr>
      <w:r w:rsidRPr="00B856C8">
        <w:rPr>
          <w:lang w:val="fr-FR"/>
        </w:rPr>
        <w:t xml:space="preserve">Les employés des partenaires </w:t>
      </w:r>
      <w:r w:rsidR="00C33D3C">
        <w:rPr>
          <w:lang w:val="fr-FR"/>
        </w:rPr>
        <w:t>commerciaux</w:t>
      </w:r>
      <w:r w:rsidRPr="00B856C8">
        <w:rPr>
          <w:lang w:val="fr-FR"/>
        </w:rPr>
        <w:t xml:space="preserve"> sont soumis au devoir de d</w:t>
      </w:r>
      <w:r w:rsidR="00C33D3C">
        <w:rPr>
          <w:lang w:val="fr-FR"/>
        </w:rPr>
        <w:t>iligence du partenaire commerciaux</w:t>
      </w:r>
      <w:r w:rsidRPr="00B856C8">
        <w:rPr>
          <w:lang w:val="fr-FR"/>
        </w:rPr>
        <w:t xml:space="preserve"> et ce dernier doit gérer les risques associés à l'exécution du travail.</w:t>
      </w:r>
      <w:r w:rsidR="00C33D3C">
        <w:rPr>
          <w:lang w:val="fr-FR"/>
        </w:rPr>
        <w:t xml:space="preserve"> Sauf indication contraire, la s</w:t>
      </w:r>
      <w:r w:rsidRPr="00B856C8">
        <w:rPr>
          <w:lang w:val="fr-FR"/>
        </w:rPr>
        <w:t>ociété n'est pas responsable des mesures de sécurité, de la santé ou de la sécurité des personnes et/ou des biens qui relèvent de la responsabilité du partenaire commercial. La société s'attend à ce que le partenaire commercial détienne des niveaux d'assurance appropriés pour protéger ses intérêts et ceux de la Société et des représentants de la société.</w:t>
      </w:r>
    </w:p>
    <w:p w14:paraId="3507E337" w14:textId="77777777" w:rsidR="00E04F6C" w:rsidRPr="00B856C8" w:rsidRDefault="00E04F6C" w:rsidP="00E04F6C">
      <w:pPr>
        <w:pStyle w:val="BodyText"/>
        <w:spacing w:line="264" w:lineRule="auto"/>
        <w:ind w:left="712"/>
        <w:jc w:val="both"/>
        <w:rPr>
          <w:lang w:val="fr-FR"/>
        </w:rPr>
      </w:pPr>
    </w:p>
    <w:p w14:paraId="0AA474E6" w14:textId="77777777" w:rsidR="00D716D9" w:rsidRPr="00B856C8" w:rsidRDefault="00D716D9">
      <w:pPr>
        <w:pStyle w:val="BodyText"/>
        <w:spacing w:before="1"/>
        <w:rPr>
          <w:sz w:val="21"/>
          <w:lang w:val="fr-FR"/>
        </w:rPr>
      </w:pPr>
    </w:p>
    <w:p w14:paraId="62254CB5" w14:textId="77777777" w:rsidR="00D716D9" w:rsidRDefault="00E04F6C">
      <w:pPr>
        <w:pStyle w:val="Heading3"/>
        <w:numPr>
          <w:ilvl w:val="2"/>
          <w:numId w:val="1"/>
        </w:numPr>
        <w:tabs>
          <w:tab w:val="left" w:pos="1565"/>
          <w:tab w:val="left" w:pos="1566"/>
        </w:tabs>
        <w:ind w:hanging="854"/>
      </w:pPr>
      <w:bookmarkStart w:id="9" w:name="_Toc79004195"/>
      <w:proofErr w:type="spellStart"/>
      <w:r>
        <w:t>Impôts</w:t>
      </w:r>
      <w:bookmarkEnd w:id="9"/>
      <w:proofErr w:type="spellEnd"/>
    </w:p>
    <w:p w14:paraId="4BFC9B96" w14:textId="77777777" w:rsidR="00D716D9" w:rsidRDefault="00D716D9">
      <w:pPr>
        <w:pStyle w:val="BodyText"/>
        <w:spacing w:before="1"/>
        <w:rPr>
          <w:sz w:val="23"/>
        </w:rPr>
      </w:pPr>
    </w:p>
    <w:p w14:paraId="34E9AF8C" w14:textId="77777777" w:rsidR="006E0446" w:rsidRPr="00B856C8" w:rsidRDefault="006E0446" w:rsidP="006E0446">
      <w:pPr>
        <w:pStyle w:val="BodyText"/>
        <w:spacing w:line="264" w:lineRule="auto"/>
        <w:ind w:left="712"/>
        <w:jc w:val="both"/>
        <w:rPr>
          <w:lang w:val="fr-FR"/>
        </w:rPr>
      </w:pPr>
      <w:r w:rsidRPr="00B856C8">
        <w:rPr>
          <w:lang w:val="fr-FR"/>
        </w:rPr>
        <w:t>Les Partenaires commerciaux se conformeront à toutes les obligations de paiement des taxes, droits et charges imposés ou prélevés dans les pays dans lesquels le partenaire commercial est enregistré et dans les pays dans lesquels le partenaire commercial fait des affaires, tel que requis par la loi, y compris toutes les taxes, droits, autres charges statutaires et/ou tous les autres montants payables au personnel dans la juridiction concernée.</w:t>
      </w:r>
    </w:p>
    <w:p w14:paraId="0400507A" w14:textId="77777777" w:rsidR="006E0446" w:rsidRPr="00B856C8" w:rsidRDefault="006E0446" w:rsidP="006E0446">
      <w:pPr>
        <w:pStyle w:val="BodyText"/>
        <w:spacing w:line="264" w:lineRule="auto"/>
        <w:ind w:left="712"/>
        <w:jc w:val="both"/>
        <w:rPr>
          <w:lang w:val="fr-FR"/>
        </w:rPr>
      </w:pPr>
    </w:p>
    <w:p w14:paraId="1B1BF7CB" w14:textId="77777777" w:rsidR="00D716D9" w:rsidRPr="00B856C8" w:rsidRDefault="00D716D9">
      <w:pPr>
        <w:pStyle w:val="BodyText"/>
        <w:spacing w:before="1"/>
        <w:rPr>
          <w:sz w:val="21"/>
          <w:lang w:val="fr-FR"/>
        </w:rPr>
      </w:pPr>
    </w:p>
    <w:p w14:paraId="1AFDE550" w14:textId="77777777" w:rsidR="00D716D9" w:rsidRDefault="006E0446">
      <w:pPr>
        <w:pStyle w:val="Heading3"/>
        <w:numPr>
          <w:ilvl w:val="2"/>
          <w:numId w:val="1"/>
        </w:numPr>
        <w:tabs>
          <w:tab w:val="left" w:pos="1565"/>
          <w:tab w:val="left" w:pos="1566"/>
        </w:tabs>
        <w:ind w:hanging="854"/>
      </w:pPr>
      <w:bookmarkStart w:id="10" w:name="_Toc79004196"/>
      <w:proofErr w:type="spellStart"/>
      <w:r w:rsidRPr="006E0446">
        <w:t>Approvisionnement</w:t>
      </w:r>
      <w:bookmarkEnd w:id="10"/>
      <w:proofErr w:type="spellEnd"/>
    </w:p>
    <w:p w14:paraId="1952FB3E" w14:textId="77777777" w:rsidR="00D716D9" w:rsidRDefault="00D716D9">
      <w:pPr>
        <w:pStyle w:val="BodyText"/>
        <w:spacing w:before="1"/>
        <w:rPr>
          <w:sz w:val="23"/>
        </w:rPr>
      </w:pPr>
    </w:p>
    <w:p w14:paraId="1F7D3073" w14:textId="77777777" w:rsidR="00D716D9" w:rsidRPr="00B856C8" w:rsidRDefault="00B21801" w:rsidP="006E0446">
      <w:pPr>
        <w:pStyle w:val="BodyText"/>
        <w:spacing w:line="264" w:lineRule="auto"/>
        <w:ind w:left="712"/>
        <w:jc w:val="both"/>
        <w:rPr>
          <w:lang w:val="fr-FR"/>
        </w:rPr>
      </w:pPr>
      <w:r w:rsidRPr="00B856C8">
        <w:rPr>
          <w:lang w:val="fr-FR"/>
        </w:rPr>
        <w:t>Les partenaires commerciaux doivent suivre les principes de la concurrence loyale et concourir de manière honnête, transparente et équitable pour les contrats potentiels, les subventions et autres opportunités. Les partenaires commerciaux doivent toujours chercher à surpasser la concurrence d'une manière juste et honnête et à obtenir un avantage concurrentiel grâce à une performance supérieure. Les partenaires commerciaux ne s'entendront pas avec leurs concurrents lorsqu'ils soumissionnent pour des contrats et, si une collusion est portée à l'attention de la société, elle fera l'objet d'une enquête et sera traitée sans délai. Les partenaires commerciaux sont tenus de respecter toutes les lois et réglementations applicables en matière de marchés publics. Dans le cadre d'un processus d'appel d'offres, les partenaires commerciaux fourniront, au mieux de leurs capacités, des informations précises et véridiques et ne feront pas de fausses déclarations sur leurs approches, leurs capacités ou leurs prix</w:t>
      </w:r>
      <w:r w:rsidR="00BE232B" w:rsidRPr="00B856C8">
        <w:rPr>
          <w:lang w:val="fr-FR"/>
        </w:rPr>
        <w:t>.</w:t>
      </w:r>
    </w:p>
    <w:p w14:paraId="20B864BA" w14:textId="77777777" w:rsidR="00D716D9" w:rsidRPr="00B856C8" w:rsidRDefault="00D716D9">
      <w:pPr>
        <w:pStyle w:val="BodyText"/>
        <w:spacing w:before="6"/>
        <w:rPr>
          <w:sz w:val="17"/>
          <w:lang w:val="fr-FR"/>
        </w:rPr>
      </w:pPr>
    </w:p>
    <w:p w14:paraId="5CFCE8D8" w14:textId="77777777" w:rsidR="00D95E93" w:rsidRPr="00C33D3C" w:rsidRDefault="00D95E93" w:rsidP="00D95E93">
      <w:pPr>
        <w:pStyle w:val="BodyText"/>
        <w:spacing w:line="264" w:lineRule="auto"/>
        <w:ind w:left="712"/>
        <w:jc w:val="both"/>
        <w:rPr>
          <w:lang w:val="fr-FR"/>
        </w:rPr>
      </w:pPr>
      <w:r w:rsidRPr="00B856C8">
        <w:rPr>
          <w:lang w:val="fr-FR"/>
        </w:rPr>
        <w:t xml:space="preserve">Les Partenaires commerciaux ne doivent jamais demander ou recevoir un traitement préférentiel ou des privilèges spéciaux ou utiliser des informations qu'ils ne sont pas autorisés à avoir, y compris des documents non-publics ou d'autres données exclusives, y compris des informations communiquées à la Société en vertu d'accords de non-divulgation. </w:t>
      </w:r>
      <w:r w:rsidRPr="00C33D3C">
        <w:rPr>
          <w:lang w:val="fr-FR"/>
        </w:rPr>
        <w:t>Représentants.</w:t>
      </w:r>
    </w:p>
    <w:p w14:paraId="6D7D85ED" w14:textId="77777777" w:rsidR="00D95E93" w:rsidRPr="00C33D3C" w:rsidRDefault="00D95E93" w:rsidP="00D95E93">
      <w:pPr>
        <w:pStyle w:val="BodyText"/>
        <w:spacing w:line="264" w:lineRule="auto"/>
        <w:ind w:left="712"/>
        <w:jc w:val="both"/>
        <w:rPr>
          <w:lang w:val="fr-FR"/>
        </w:rPr>
      </w:pPr>
    </w:p>
    <w:p w14:paraId="0387BEAD" w14:textId="77777777" w:rsidR="00D716D9" w:rsidRPr="00B856C8" w:rsidRDefault="00D95E93" w:rsidP="00D95E93">
      <w:pPr>
        <w:pStyle w:val="BodyText"/>
        <w:spacing w:line="264" w:lineRule="auto"/>
        <w:ind w:left="712"/>
        <w:jc w:val="both"/>
        <w:rPr>
          <w:lang w:val="fr-FR"/>
        </w:rPr>
      </w:pPr>
      <w:r w:rsidRPr="00B856C8">
        <w:rPr>
          <w:lang w:val="fr-FR"/>
        </w:rPr>
        <w:t>Les Partenaires commerciaux ne doivent pas tirer un avantage injuste ou inapproprié de quiconque par la manipulation, la dissimulation, l'abus d'informations privilégiées, la déformation des faits ou toute autre pratique commerciale illégale ou contraire à l'éthique. Les partenaires commerciaux ne doivent pas tenter d'influencer des agents publics ou d'autres clients par des paiements, des cadeaux, des offres d'emploi ou tout autre comportement illégal</w:t>
      </w:r>
      <w:r w:rsidR="00BE232B" w:rsidRPr="00B856C8">
        <w:rPr>
          <w:lang w:val="fr-FR"/>
        </w:rPr>
        <w:t>.</w:t>
      </w:r>
    </w:p>
    <w:p w14:paraId="09AAA3C8" w14:textId="77777777" w:rsidR="00D716D9" w:rsidRPr="00B856C8" w:rsidRDefault="00D716D9">
      <w:pPr>
        <w:pStyle w:val="BodyText"/>
        <w:rPr>
          <w:sz w:val="21"/>
          <w:lang w:val="fr-FR"/>
        </w:rPr>
      </w:pPr>
    </w:p>
    <w:p w14:paraId="7259D438" w14:textId="77777777" w:rsidR="006E0446" w:rsidRPr="00B856C8" w:rsidRDefault="006E0446">
      <w:pPr>
        <w:pStyle w:val="BodyText"/>
        <w:rPr>
          <w:sz w:val="21"/>
          <w:lang w:val="fr-FR"/>
        </w:rPr>
      </w:pPr>
    </w:p>
    <w:p w14:paraId="7B2F5AC2" w14:textId="77777777" w:rsidR="00D95E93" w:rsidRPr="00B856C8" w:rsidRDefault="00D95E93">
      <w:pPr>
        <w:pStyle w:val="BodyText"/>
        <w:rPr>
          <w:sz w:val="21"/>
          <w:lang w:val="fr-FR"/>
        </w:rPr>
      </w:pPr>
    </w:p>
    <w:p w14:paraId="62B9AC66" w14:textId="77777777" w:rsidR="00D95E93" w:rsidRPr="00B856C8" w:rsidRDefault="00D95E93">
      <w:pPr>
        <w:pStyle w:val="BodyText"/>
        <w:rPr>
          <w:sz w:val="21"/>
          <w:lang w:val="fr-FR"/>
        </w:rPr>
      </w:pPr>
    </w:p>
    <w:p w14:paraId="0817C2DD" w14:textId="77777777" w:rsidR="00D95E93" w:rsidRPr="00B856C8" w:rsidRDefault="00D95E93">
      <w:pPr>
        <w:pStyle w:val="BodyText"/>
        <w:rPr>
          <w:sz w:val="21"/>
          <w:lang w:val="fr-FR"/>
        </w:rPr>
      </w:pPr>
    </w:p>
    <w:p w14:paraId="129B4ACA" w14:textId="77777777" w:rsidR="00D716D9" w:rsidRDefault="00D95E93">
      <w:pPr>
        <w:pStyle w:val="Heading3"/>
        <w:numPr>
          <w:ilvl w:val="2"/>
          <w:numId w:val="1"/>
        </w:numPr>
        <w:tabs>
          <w:tab w:val="left" w:pos="1565"/>
          <w:tab w:val="left" w:pos="1566"/>
        </w:tabs>
        <w:ind w:hanging="854"/>
      </w:pPr>
      <w:bookmarkStart w:id="11" w:name="_Toc79004197"/>
      <w:r w:rsidRPr="00D95E93">
        <w:lastRenderedPageBreak/>
        <w:t>Anticorruption / Corruption / pots-de-vin</w:t>
      </w:r>
      <w:bookmarkEnd w:id="11"/>
    </w:p>
    <w:p w14:paraId="6A90EB31" w14:textId="77777777" w:rsidR="00D716D9" w:rsidRDefault="00D716D9">
      <w:pPr>
        <w:pStyle w:val="BodyText"/>
        <w:spacing w:before="1"/>
        <w:rPr>
          <w:sz w:val="23"/>
        </w:rPr>
      </w:pPr>
    </w:p>
    <w:p w14:paraId="549B9F66" w14:textId="77777777" w:rsidR="00D716D9" w:rsidRPr="00B856C8" w:rsidRDefault="00D95E93" w:rsidP="006E0446">
      <w:pPr>
        <w:pStyle w:val="BodyText"/>
        <w:spacing w:line="264" w:lineRule="auto"/>
        <w:ind w:left="712"/>
        <w:jc w:val="both"/>
        <w:rPr>
          <w:lang w:val="fr-FR"/>
        </w:rPr>
      </w:pPr>
      <w:r w:rsidRPr="00B856C8">
        <w:rPr>
          <w:lang w:val="fr-FR"/>
        </w:rPr>
        <w:t xml:space="preserve">Les partenaires commerciaux doivent être engagés dans l'honnêteté, la transparence et l'équité et avoir une tolérance zéro pour la corruption, y compris les paiements de facilitation ou les pots-de-vin. Les partenaires commerciaux rejetteront la corruption sous toutes ses formes et respecteront l'esprit et la lettre de toutes les lois et réglementations anticorruption applicables. Les partenaires commerciaux sont tenus </w:t>
      </w:r>
      <w:proofErr w:type="gramStart"/>
      <w:r w:rsidRPr="00B856C8">
        <w:rPr>
          <w:lang w:val="fr-FR"/>
        </w:rPr>
        <w:t>de</w:t>
      </w:r>
      <w:r w:rsidR="00BE232B" w:rsidRPr="00B856C8">
        <w:rPr>
          <w:lang w:val="fr-FR"/>
        </w:rPr>
        <w:t>:</w:t>
      </w:r>
      <w:proofErr w:type="gramEnd"/>
    </w:p>
    <w:p w14:paraId="713EFBC5" w14:textId="77777777" w:rsidR="00D716D9" w:rsidRPr="00B856C8" w:rsidRDefault="00D716D9">
      <w:pPr>
        <w:pStyle w:val="BodyText"/>
        <w:spacing w:before="4"/>
        <w:rPr>
          <w:sz w:val="9"/>
          <w:lang w:val="fr-FR"/>
        </w:rPr>
      </w:pPr>
    </w:p>
    <w:p w14:paraId="184DAE1A" w14:textId="77777777" w:rsidR="00D716D9" w:rsidRPr="00B856C8" w:rsidRDefault="00BE232B" w:rsidP="006E4CE1">
      <w:pPr>
        <w:pStyle w:val="BodyText"/>
        <w:spacing w:before="93" w:line="266" w:lineRule="auto"/>
        <w:ind w:left="1565"/>
        <w:rPr>
          <w:lang w:val="fr-FR"/>
        </w:rPr>
      </w:pPr>
      <w:r>
        <w:rPr>
          <w:noProof/>
          <w:lang w:val="en-US"/>
        </w:rPr>
        <w:drawing>
          <wp:anchor distT="0" distB="0" distL="0" distR="0" simplePos="0" relativeHeight="251713024" behindDoc="0" locked="0" layoutInCell="1" allowOverlap="1" wp14:anchorId="6BC855B5" wp14:editId="7F8D03A6">
            <wp:simplePos x="0" y="0"/>
            <wp:positionH relativeFrom="page">
              <wp:posOffset>899160</wp:posOffset>
            </wp:positionH>
            <wp:positionV relativeFrom="paragraph">
              <wp:posOffset>85215</wp:posOffset>
            </wp:positionV>
            <wp:extent cx="91440" cy="91439"/>
            <wp:effectExtent l="0" t="0" r="0" b="0"/>
            <wp:wrapNone/>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91440" cy="91439"/>
                    </a:xfrm>
                    <a:prstGeom prst="rect">
                      <a:avLst/>
                    </a:prstGeom>
                  </pic:spPr>
                </pic:pic>
              </a:graphicData>
            </a:graphic>
          </wp:anchor>
        </w:drawing>
      </w:r>
      <w:r w:rsidR="00D95E93" w:rsidRPr="00B856C8">
        <w:rPr>
          <w:lang w:val="fr-FR"/>
        </w:rPr>
        <w:t xml:space="preserve">Rejeter la corruption sous toutes ses formes, y compris les pots-de-vin, les paiements de facilitation, les pots-de-vin ou tout acte </w:t>
      </w:r>
      <w:proofErr w:type="gramStart"/>
      <w:r w:rsidR="00D95E93" w:rsidRPr="00B856C8">
        <w:rPr>
          <w:lang w:val="fr-FR"/>
        </w:rPr>
        <w:t>interdit</w:t>
      </w:r>
      <w:r w:rsidRPr="00B856C8">
        <w:rPr>
          <w:lang w:val="fr-FR"/>
        </w:rPr>
        <w:t>;</w:t>
      </w:r>
      <w:proofErr w:type="gramEnd"/>
    </w:p>
    <w:p w14:paraId="771CE6E5" w14:textId="77777777" w:rsidR="00D716D9" w:rsidRPr="00B856C8" w:rsidRDefault="00D716D9">
      <w:pPr>
        <w:pStyle w:val="BodyText"/>
        <w:spacing w:before="10"/>
        <w:rPr>
          <w:sz w:val="8"/>
          <w:lang w:val="fr-FR"/>
        </w:rPr>
      </w:pPr>
    </w:p>
    <w:p w14:paraId="2AD2DC06" w14:textId="77777777" w:rsidR="00D716D9" w:rsidRPr="00B856C8" w:rsidRDefault="00BE232B">
      <w:pPr>
        <w:pStyle w:val="BodyText"/>
        <w:spacing w:before="93" w:line="266" w:lineRule="auto"/>
        <w:ind w:left="1565"/>
        <w:rPr>
          <w:lang w:val="fr-FR"/>
        </w:rPr>
      </w:pPr>
      <w:r>
        <w:rPr>
          <w:noProof/>
          <w:lang w:val="en-US"/>
        </w:rPr>
        <w:drawing>
          <wp:anchor distT="0" distB="0" distL="0" distR="0" simplePos="0" relativeHeight="251714048" behindDoc="0" locked="0" layoutInCell="1" allowOverlap="1" wp14:anchorId="5FD20418" wp14:editId="16F3F240">
            <wp:simplePos x="0" y="0"/>
            <wp:positionH relativeFrom="page">
              <wp:posOffset>899160</wp:posOffset>
            </wp:positionH>
            <wp:positionV relativeFrom="paragraph">
              <wp:posOffset>85469</wp:posOffset>
            </wp:positionV>
            <wp:extent cx="91440" cy="91439"/>
            <wp:effectExtent l="0" t="0" r="0" b="0"/>
            <wp:wrapNone/>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91440" cy="91439"/>
                    </a:xfrm>
                    <a:prstGeom prst="rect">
                      <a:avLst/>
                    </a:prstGeom>
                  </pic:spPr>
                </pic:pic>
              </a:graphicData>
            </a:graphic>
          </wp:anchor>
        </w:drawing>
      </w:r>
      <w:r w:rsidR="00D95E93" w:rsidRPr="00B856C8">
        <w:rPr>
          <w:lang w:val="fr-FR"/>
        </w:rPr>
        <w:t xml:space="preserve">Comprendre et apprécier que la corruption et les pots-de-vin sont illégaux et donc strictement interdits, quelle que soit la juridiction ou la </w:t>
      </w:r>
      <w:proofErr w:type="gramStart"/>
      <w:r w:rsidR="00D95E93" w:rsidRPr="00B856C8">
        <w:rPr>
          <w:lang w:val="fr-FR"/>
        </w:rPr>
        <w:t>circonstance</w:t>
      </w:r>
      <w:r w:rsidRPr="00B856C8">
        <w:rPr>
          <w:lang w:val="fr-FR"/>
        </w:rPr>
        <w:t>;</w:t>
      </w:r>
      <w:proofErr w:type="gramEnd"/>
    </w:p>
    <w:p w14:paraId="764F9D54" w14:textId="77777777" w:rsidR="00D716D9" w:rsidRPr="00B856C8" w:rsidRDefault="00D716D9">
      <w:pPr>
        <w:pStyle w:val="BodyText"/>
        <w:spacing w:before="10"/>
        <w:rPr>
          <w:sz w:val="8"/>
          <w:lang w:val="fr-FR"/>
        </w:rPr>
      </w:pPr>
    </w:p>
    <w:p w14:paraId="6753A6D6" w14:textId="77777777" w:rsidR="00D716D9" w:rsidRPr="00B856C8" w:rsidRDefault="00BE232B" w:rsidP="006E4CE1">
      <w:pPr>
        <w:pStyle w:val="BodyText"/>
        <w:spacing w:before="93"/>
        <w:ind w:left="1560"/>
        <w:rPr>
          <w:lang w:val="fr-FR"/>
        </w:rPr>
      </w:pPr>
      <w:r>
        <w:rPr>
          <w:noProof/>
          <w:lang w:val="en-US"/>
        </w:rPr>
        <w:drawing>
          <wp:anchor distT="0" distB="0" distL="0" distR="0" simplePos="0" relativeHeight="251715072" behindDoc="0" locked="0" layoutInCell="1" allowOverlap="1" wp14:anchorId="27A13973" wp14:editId="6F25AD18">
            <wp:simplePos x="0" y="0"/>
            <wp:positionH relativeFrom="page">
              <wp:posOffset>899160</wp:posOffset>
            </wp:positionH>
            <wp:positionV relativeFrom="paragraph">
              <wp:posOffset>85723</wp:posOffset>
            </wp:positionV>
            <wp:extent cx="91440" cy="91439"/>
            <wp:effectExtent l="0" t="0" r="0" b="0"/>
            <wp:wrapNone/>
            <wp:docPr id="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91440" cy="91439"/>
                    </a:xfrm>
                    <a:prstGeom prst="rect">
                      <a:avLst/>
                    </a:prstGeom>
                  </pic:spPr>
                </pic:pic>
              </a:graphicData>
            </a:graphic>
          </wp:anchor>
        </w:drawing>
      </w:r>
      <w:r w:rsidR="00D95E93" w:rsidRPr="00B856C8">
        <w:rPr>
          <w:lang w:val="fr-FR"/>
        </w:rPr>
        <w:t xml:space="preserve">Adopter et appliquer toutes les politiques qui empêchent la corruption dans la conduite des </w:t>
      </w:r>
      <w:proofErr w:type="gramStart"/>
      <w:r w:rsidR="00D95E93" w:rsidRPr="00B856C8">
        <w:rPr>
          <w:lang w:val="fr-FR"/>
        </w:rPr>
        <w:t>affaires</w:t>
      </w:r>
      <w:r w:rsidRPr="00B856C8">
        <w:rPr>
          <w:lang w:val="fr-FR"/>
        </w:rPr>
        <w:t>;</w:t>
      </w:r>
      <w:proofErr w:type="gramEnd"/>
    </w:p>
    <w:p w14:paraId="0F343B62" w14:textId="77777777" w:rsidR="00D716D9" w:rsidRPr="00B856C8" w:rsidRDefault="00D716D9">
      <w:pPr>
        <w:pStyle w:val="BodyText"/>
        <w:spacing w:before="4"/>
        <w:rPr>
          <w:sz w:val="11"/>
          <w:lang w:val="fr-FR"/>
        </w:rPr>
      </w:pPr>
    </w:p>
    <w:p w14:paraId="61D6D7B2" w14:textId="77777777" w:rsidR="00D716D9" w:rsidRPr="00B856C8" w:rsidRDefault="00BE232B">
      <w:pPr>
        <w:pStyle w:val="BodyText"/>
        <w:spacing w:before="93" w:line="266" w:lineRule="auto"/>
        <w:ind w:left="1565"/>
        <w:rPr>
          <w:lang w:val="fr-FR"/>
        </w:rPr>
      </w:pPr>
      <w:r>
        <w:rPr>
          <w:noProof/>
          <w:lang w:val="en-US"/>
        </w:rPr>
        <w:drawing>
          <wp:anchor distT="0" distB="0" distL="0" distR="0" simplePos="0" relativeHeight="251716096" behindDoc="0" locked="0" layoutInCell="1" allowOverlap="1" wp14:anchorId="136E5407" wp14:editId="0A9A5003">
            <wp:simplePos x="0" y="0"/>
            <wp:positionH relativeFrom="page">
              <wp:posOffset>899160</wp:posOffset>
            </wp:positionH>
            <wp:positionV relativeFrom="paragraph">
              <wp:posOffset>85342</wp:posOffset>
            </wp:positionV>
            <wp:extent cx="91440" cy="91440"/>
            <wp:effectExtent l="0" t="0" r="0" b="0"/>
            <wp:wrapNone/>
            <wp:docPr id="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9" cstate="print"/>
                    <a:stretch>
                      <a:fillRect/>
                    </a:stretch>
                  </pic:blipFill>
                  <pic:spPr>
                    <a:xfrm>
                      <a:off x="0" y="0"/>
                      <a:ext cx="91440" cy="91440"/>
                    </a:xfrm>
                    <a:prstGeom prst="rect">
                      <a:avLst/>
                    </a:prstGeom>
                  </pic:spPr>
                </pic:pic>
              </a:graphicData>
            </a:graphic>
          </wp:anchor>
        </w:drawing>
      </w:r>
      <w:r w:rsidR="006E4CE1" w:rsidRPr="00B856C8">
        <w:rPr>
          <w:lang w:val="fr-FR"/>
        </w:rPr>
        <w:t>S'assurer qu'aucun agent public ne bénéficie financièrement ou de toute autre manière illégale de la relation avec le partenaire commercial (ou tout client</w:t>
      </w:r>
      <w:proofErr w:type="gramStart"/>
      <w:r w:rsidR="006E4CE1" w:rsidRPr="00B856C8">
        <w:rPr>
          <w:lang w:val="fr-FR"/>
        </w:rPr>
        <w:t>)</w:t>
      </w:r>
      <w:r w:rsidRPr="00B856C8">
        <w:rPr>
          <w:lang w:val="fr-FR"/>
        </w:rPr>
        <w:t>;</w:t>
      </w:r>
      <w:proofErr w:type="gramEnd"/>
    </w:p>
    <w:p w14:paraId="0A1DB13E" w14:textId="77777777" w:rsidR="00D716D9" w:rsidRPr="00B856C8" w:rsidRDefault="00BE232B">
      <w:pPr>
        <w:pStyle w:val="BodyText"/>
        <w:spacing w:before="76" w:line="264" w:lineRule="auto"/>
        <w:ind w:left="1565" w:right="264"/>
        <w:rPr>
          <w:lang w:val="fr-FR"/>
        </w:rPr>
      </w:pPr>
      <w:r>
        <w:rPr>
          <w:noProof/>
          <w:lang w:val="en-US"/>
        </w:rPr>
        <w:drawing>
          <wp:anchor distT="0" distB="0" distL="0" distR="0" simplePos="0" relativeHeight="251706880" behindDoc="0" locked="0" layoutInCell="1" allowOverlap="1" wp14:anchorId="5CFC30CB" wp14:editId="51E8D44E">
            <wp:simplePos x="0" y="0"/>
            <wp:positionH relativeFrom="page">
              <wp:posOffset>899160</wp:posOffset>
            </wp:positionH>
            <wp:positionV relativeFrom="paragraph">
              <wp:posOffset>75690</wp:posOffset>
            </wp:positionV>
            <wp:extent cx="91440" cy="91440"/>
            <wp:effectExtent l="0" t="0" r="0" b="0"/>
            <wp:wrapNone/>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91440" cy="91440"/>
                    </a:xfrm>
                    <a:prstGeom prst="rect">
                      <a:avLst/>
                    </a:prstGeom>
                  </pic:spPr>
                </pic:pic>
              </a:graphicData>
            </a:graphic>
          </wp:anchor>
        </w:drawing>
      </w:r>
      <w:r w:rsidR="00ED0638" w:rsidRPr="00B856C8">
        <w:rPr>
          <w:lang w:val="fr-FR"/>
        </w:rPr>
        <w:t xml:space="preserve">Opérer avec un système adéquat de contrôles comptables internes et maintenir des registres précis qui documentent les transactions pertinentes ; et </w:t>
      </w:r>
    </w:p>
    <w:p w14:paraId="30254861" w14:textId="77777777" w:rsidR="00D716D9" w:rsidRPr="00B856C8" w:rsidRDefault="00D716D9">
      <w:pPr>
        <w:pStyle w:val="BodyText"/>
        <w:spacing w:before="4"/>
        <w:rPr>
          <w:sz w:val="9"/>
          <w:lang w:val="fr-FR"/>
        </w:rPr>
      </w:pPr>
    </w:p>
    <w:p w14:paraId="21567533" w14:textId="77777777" w:rsidR="00D716D9" w:rsidRPr="00B856C8" w:rsidRDefault="00BE232B">
      <w:pPr>
        <w:pStyle w:val="BodyText"/>
        <w:spacing w:before="93" w:line="264" w:lineRule="auto"/>
        <w:ind w:left="1565"/>
        <w:rPr>
          <w:lang w:val="fr-FR"/>
        </w:rPr>
      </w:pPr>
      <w:r>
        <w:rPr>
          <w:noProof/>
          <w:lang w:val="en-US"/>
        </w:rPr>
        <w:drawing>
          <wp:anchor distT="0" distB="0" distL="0" distR="0" simplePos="0" relativeHeight="251707904" behindDoc="0" locked="0" layoutInCell="1" allowOverlap="1" wp14:anchorId="6C259823" wp14:editId="794A74D1">
            <wp:simplePos x="0" y="0"/>
            <wp:positionH relativeFrom="page">
              <wp:posOffset>899160</wp:posOffset>
            </wp:positionH>
            <wp:positionV relativeFrom="paragraph">
              <wp:posOffset>86485</wp:posOffset>
            </wp:positionV>
            <wp:extent cx="91440" cy="91440"/>
            <wp:effectExtent l="0" t="0" r="0" b="0"/>
            <wp:wrapNone/>
            <wp:docPr id="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Informer immédiatement la société si des informations sont découvertes indiquant qu'un acte interdit a été commis, a été demandé ou suggéré d'une autre manière par toute personne, y compris un agent public ou un particulier, en rapport avec la société, dans le cadre de sa relation avec elle ou de son travail pour elle.</w:t>
      </w:r>
    </w:p>
    <w:p w14:paraId="0CDAF5B4" w14:textId="77777777" w:rsidR="00D716D9" w:rsidRPr="00B856C8" w:rsidRDefault="00D716D9">
      <w:pPr>
        <w:pStyle w:val="BodyText"/>
        <w:spacing w:before="4"/>
        <w:rPr>
          <w:sz w:val="9"/>
          <w:lang w:val="fr-FR"/>
        </w:rPr>
      </w:pPr>
    </w:p>
    <w:p w14:paraId="4710BB81" w14:textId="77777777" w:rsidR="00D716D9" w:rsidRPr="00B856C8" w:rsidRDefault="0049118D">
      <w:pPr>
        <w:pStyle w:val="BodyText"/>
        <w:spacing w:before="93"/>
        <w:ind w:left="712"/>
        <w:rPr>
          <w:lang w:val="fr-FR"/>
        </w:rPr>
      </w:pPr>
      <w:r w:rsidRPr="00B856C8">
        <w:rPr>
          <w:lang w:val="fr-FR"/>
        </w:rPr>
        <w:t>Les partenaires commerciaux ne doivent pas</w:t>
      </w:r>
      <w:r w:rsidR="00C75B31">
        <w:rPr>
          <w:lang w:val="fr-FR"/>
        </w:rPr>
        <w:t xml:space="preserve"> </w:t>
      </w:r>
      <w:r w:rsidR="00BE232B" w:rsidRPr="00B856C8">
        <w:rPr>
          <w:lang w:val="fr-FR"/>
        </w:rPr>
        <w:t>:</w:t>
      </w:r>
    </w:p>
    <w:p w14:paraId="67F617C8" w14:textId="77777777" w:rsidR="00D716D9" w:rsidRPr="00B856C8" w:rsidRDefault="00D716D9">
      <w:pPr>
        <w:pStyle w:val="BodyText"/>
        <w:spacing w:before="2"/>
        <w:rPr>
          <w:sz w:val="11"/>
          <w:lang w:val="fr-FR"/>
        </w:rPr>
      </w:pPr>
    </w:p>
    <w:p w14:paraId="66FB3E47" w14:textId="77777777" w:rsidR="00D716D9" w:rsidRPr="00B856C8" w:rsidRDefault="00BE232B">
      <w:pPr>
        <w:pStyle w:val="BodyText"/>
        <w:spacing w:before="93" w:line="266" w:lineRule="auto"/>
        <w:ind w:left="1565"/>
        <w:rPr>
          <w:lang w:val="fr-FR"/>
        </w:rPr>
      </w:pPr>
      <w:r>
        <w:rPr>
          <w:noProof/>
          <w:lang w:val="en-US"/>
        </w:rPr>
        <w:drawing>
          <wp:anchor distT="0" distB="0" distL="0" distR="0" simplePos="0" relativeHeight="251708928" behindDoc="0" locked="0" layoutInCell="1" allowOverlap="1" wp14:anchorId="38706ABD" wp14:editId="4BBBB564">
            <wp:simplePos x="0" y="0"/>
            <wp:positionH relativeFrom="page">
              <wp:posOffset>899160</wp:posOffset>
            </wp:positionH>
            <wp:positionV relativeFrom="paragraph">
              <wp:posOffset>86358</wp:posOffset>
            </wp:positionV>
            <wp:extent cx="91440" cy="91440"/>
            <wp:effectExtent l="0" t="0" r="0" b="0"/>
            <wp:wrapNone/>
            <wp:docPr id="4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Directement ou indirectement, commettre ou tenter de commettre tout acte interdit, y compris la corruption, le pot-de-vin ou le versement d'un paiement de facilitation</w:t>
      </w:r>
      <w:r w:rsidR="00C75B31">
        <w:rPr>
          <w:lang w:val="fr-FR"/>
        </w:rPr>
        <w:t xml:space="preserve"> </w:t>
      </w:r>
      <w:r w:rsidRPr="00B856C8">
        <w:rPr>
          <w:lang w:val="fr-FR"/>
        </w:rPr>
        <w:t>;</w:t>
      </w:r>
    </w:p>
    <w:p w14:paraId="4F9115D7" w14:textId="77777777" w:rsidR="00D716D9" w:rsidRPr="00B856C8" w:rsidRDefault="00D716D9">
      <w:pPr>
        <w:pStyle w:val="BodyText"/>
        <w:spacing w:before="1"/>
        <w:rPr>
          <w:sz w:val="9"/>
          <w:lang w:val="fr-FR"/>
        </w:rPr>
      </w:pPr>
    </w:p>
    <w:p w14:paraId="0BFFB01A" w14:textId="77777777" w:rsidR="00D716D9" w:rsidRPr="00B856C8" w:rsidRDefault="00BE232B">
      <w:pPr>
        <w:pStyle w:val="BodyText"/>
        <w:spacing w:before="93"/>
        <w:ind w:left="1565"/>
        <w:rPr>
          <w:lang w:val="fr-FR"/>
        </w:rPr>
      </w:pPr>
      <w:r>
        <w:rPr>
          <w:noProof/>
          <w:lang w:val="en-US"/>
        </w:rPr>
        <w:drawing>
          <wp:anchor distT="0" distB="0" distL="0" distR="0" simplePos="0" relativeHeight="251709952" behindDoc="0" locked="0" layoutInCell="1" allowOverlap="1" wp14:anchorId="7B2AAA45" wp14:editId="2ED31D51">
            <wp:simplePos x="0" y="0"/>
            <wp:positionH relativeFrom="page">
              <wp:posOffset>899160</wp:posOffset>
            </wp:positionH>
            <wp:positionV relativeFrom="paragraph">
              <wp:posOffset>86358</wp:posOffset>
            </wp:positionV>
            <wp:extent cx="91440" cy="91440"/>
            <wp:effectExtent l="0" t="0" r="0" b="0"/>
            <wp:wrapNone/>
            <wp:docPr id="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Recevoir, directement ou indirectement, un pot-de-vin</w:t>
      </w:r>
      <w:r w:rsidR="00C75B31">
        <w:rPr>
          <w:lang w:val="fr-FR"/>
        </w:rPr>
        <w:t xml:space="preserve"> </w:t>
      </w:r>
      <w:r w:rsidRPr="00B856C8">
        <w:rPr>
          <w:lang w:val="fr-FR"/>
        </w:rPr>
        <w:t>;</w:t>
      </w:r>
    </w:p>
    <w:p w14:paraId="6B13847F" w14:textId="77777777" w:rsidR="00D716D9" w:rsidRPr="00B856C8" w:rsidRDefault="00D716D9">
      <w:pPr>
        <w:pStyle w:val="BodyText"/>
        <w:spacing w:before="2"/>
        <w:rPr>
          <w:sz w:val="11"/>
          <w:lang w:val="fr-FR"/>
        </w:rPr>
      </w:pPr>
    </w:p>
    <w:p w14:paraId="66CEFF09" w14:textId="77777777" w:rsidR="00D716D9" w:rsidRPr="00B856C8" w:rsidRDefault="00BE232B">
      <w:pPr>
        <w:pStyle w:val="BodyText"/>
        <w:spacing w:before="93"/>
        <w:ind w:left="1565"/>
        <w:rPr>
          <w:lang w:val="fr-FR"/>
        </w:rPr>
      </w:pPr>
      <w:r>
        <w:rPr>
          <w:noProof/>
          <w:lang w:val="en-US"/>
        </w:rPr>
        <w:drawing>
          <wp:anchor distT="0" distB="0" distL="0" distR="0" simplePos="0" relativeHeight="251710976" behindDoc="0" locked="0" layoutInCell="1" allowOverlap="1" wp14:anchorId="741876D4" wp14:editId="69938B04">
            <wp:simplePos x="0" y="0"/>
            <wp:positionH relativeFrom="page">
              <wp:posOffset>899160</wp:posOffset>
            </wp:positionH>
            <wp:positionV relativeFrom="paragraph">
              <wp:posOffset>86231</wp:posOffset>
            </wp:positionV>
            <wp:extent cx="91440" cy="91440"/>
            <wp:effectExtent l="0" t="0" r="0" b="0"/>
            <wp:wrapNone/>
            <wp:docPr id="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Utiliser son autorité à des fins de gain personnel</w:t>
      </w:r>
      <w:r w:rsidR="00C75B31">
        <w:rPr>
          <w:lang w:val="fr-FR"/>
        </w:rPr>
        <w:t xml:space="preserve"> </w:t>
      </w:r>
      <w:r w:rsidR="0049118D" w:rsidRPr="00B856C8">
        <w:rPr>
          <w:lang w:val="fr-FR"/>
        </w:rPr>
        <w:t xml:space="preserve">; </w:t>
      </w:r>
      <w:proofErr w:type="gramStart"/>
      <w:r w:rsidR="0049118D" w:rsidRPr="00B856C8">
        <w:rPr>
          <w:lang w:val="fr-FR"/>
        </w:rPr>
        <w:t>ou</w:t>
      </w:r>
      <w:proofErr w:type="gramEnd"/>
      <w:r w:rsidR="0049118D" w:rsidRPr="00B856C8">
        <w:rPr>
          <w:lang w:val="fr-FR"/>
        </w:rPr>
        <w:t xml:space="preserve"> </w:t>
      </w:r>
    </w:p>
    <w:p w14:paraId="2E1AE2B3" w14:textId="77777777" w:rsidR="00D716D9" w:rsidRPr="00B856C8" w:rsidRDefault="00D716D9">
      <w:pPr>
        <w:pStyle w:val="BodyText"/>
        <w:spacing w:before="4"/>
        <w:rPr>
          <w:sz w:val="11"/>
          <w:lang w:val="fr-FR"/>
        </w:rPr>
      </w:pPr>
    </w:p>
    <w:p w14:paraId="5877AC1E" w14:textId="77777777" w:rsidR="00D716D9" w:rsidRPr="00B856C8" w:rsidRDefault="00BE232B" w:rsidP="0049118D">
      <w:pPr>
        <w:pStyle w:val="BodyText"/>
        <w:spacing w:before="93" w:line="264" w:lineRule="auto"/>
        <w:ind w:left="1565"/>
        <w:rPr>
          <w:lang w:val="fr-FR"/>
        </w:rPr>
      </w:pPr>
      <w:r>
        <w:rPr>
          <w:noProof/>
          <w:lang w:val="en-US"/>
        </w:rPr>
        <w:drawing>
          <wp:anchor distT="0" distB="0" distL="0" distR="0" simplePos="0" relativeHeight="251712000" behindDoc="0" locked="0" layoutInCell="1" allowOverlap="1" wp14:anchorId="5C48F6C9" wp14:editId="76307128">
            <wp:simplePos x="0" y="0"/>
            <wp:positionH relativeFrom="page">
              <wp:posOffset>899160</wp:posOffset>
            </wp:positionH>
            <wp:positionV relativeFrom="paragraph">
              <wp:posOffset>86104</wp:posOffset>
            </wp:positionV>
            <wp:extent cx="91440" cy="91440"/>
            <wp:effectExtent l="0" t="0" r="0" b="0"/>
            <wp:wrapNone/>
            <wp:docPr id="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91440" cy="91440"/>
                    </a:xfrm>
                    <a:prstGeom prst="rect">
                      <a:avLst/>
                    </a:prstGeom>
                  </pic:spPr>
                </pic:pic>
              </a:graphicData>
            </a:graphic>
          </wp:anchor>
        </w:drawing>
      </w:r>
      <w:r w:rsidR="0049118D" w:rsidRPr="00B856C8">
        <w:rPr>
          <w:lang w:val="fr-FR"/>
        </w:rPr>
        <w:t>Offrir, fournir ou recevoir des cadeaux, des bénéfices, une hospitalité, des avantages, des courtoisies ou des divertissements illégaux de la part d'un agent public lorsqu'une personne raisonnable pourrait interpréter l'offre, la fourniture ou la réception comme un acte interdit commis dans le cadre des fonctions, du statut ou de l'autorité du représentant.</w:t>
      </w:r>
    </w:p>
    <w:p w14:paraId="0212D27E" w14:textId="77777777" w:rsidR="00D716D9" w:rsidRPr="00B856C8" w:rsidRDefault="00D716D9">
      <w:pPr>
        <w:pStyle w:val="BodyText"/>
        <w:spacing w:before="4"/>
        <w:rPr>
          <w:sz w:val="9"/>
          <w:lang w:val="fr-FR"/>
        </w:rPr>
      </w:pPr>
    </w:p>
    <w:p w14:paraId="2721EC37" w14:textId="77777777" w:rsidR="00D716D9" w:rsidRPr="00B856C8" w:rsidRDefault="0049118D" w:rsidP="0049118D">
      <w:pPr>
        <w:pStyle w:val="BodyText"/>
        <w:spacing w:before="93" w:line="264" w:lineRule="auto"/>
        <w:ind w:left="712"/>
        <w:jc w:val="both"/>
        <w:rPr>
          <w:lang w:val="fr-FR"/>
        </w:rPr>
      </w:pPr>
      <w:r w:rsidRPr="00B856C8">
        <w:rPr>
          <w:lang w:val="fr-FR"/>
        </w:rPr>
        <w:t xml:space="preserve">L'hospitalité est autorisée dans des circonstances spécifiques. L'hospitalité </w:t>
      </w:r>
      <w:proofErr w:type="spellStart"/>
      <w:r w:rsidRPr="00B856C8">
        <w:rPr>
          <w:lang w:val="fr-FR"/>
        </w:rPr>
        <w:t>bona</w:t>
      </w:r>
      <w:proofErr w:type="spellEnd"/>
      <w:r w:rsidRPr="00B856C8">
        <w:rPr>
          <w:lang w:val="fr-FR"/>
        </w:rPr>
        <w:t xml:space="preserve"> </w:t>
      </w:r>
      <w:proofErr w:type="spellStart"/>
      <w:r w:rsidRPr="00B856C8">
        <w:rPr>
          <w:lang w:val="fr-FR"/>
        </w:rPr>
        <w:t>fide</w:t>
      </w:r>
      <w:proofErr w:type="spellEnd"/>
      <w:r w:rsidRPr="00B856C8">
        <w:rPr>
          <w:lang w:val="fr-FR"/>
        </w:rPr>
        <w:t xml:space="preserve"> ou d'autres dépenses professionnelles dans le but de présenter le partenaire commercial, la société ou ses produits ou services, ou d'établir des relations cordiales est autorisée. Cependant, l'hospitalité ou les dépenses promotionnelles peuvent être interprétées à tort comme des actes de corruption et les partenaires commerciaux doivent garder à l'esprit les apparences et les perceptions et ne pas offrir d'hospitalité qui pourrait être interprétée à tort comme ayant l'intention d'influencer un agent public afin d'obtenir un avantage commercial, d'exécuter une fonction de manière inappropriée ou d'accélérer l'exécution d'une action gouvernementale de routine</w:t>
      </w:r>
      <w:r w:rsidR="00BE232B" w:rsidRPr="00B856C8">
        <w:rPr>
          <w:lang w:val="fr-FR"/>
        </w:rPr>
        <w:t>.</w:t>
      </w:r>
    </w:p>
    <w:p w14:paraId="5B6FB58D" w14:textId="77777777" w:rsidR="00D716D9" w:rsidRPr="00B856C8" w:rsidRDefault="00D716D9">
      <w:pPr>
        <w:pStyle w:val="BodyText"/>
        <w:spacing w:before="5"/>
        <w:rPr>
          <w:sz w:val="17"/>
          <w:lang w:val="fr-FR"/>
        </w:rPr>
      </w:pPr>
    </w:p>
    <w:p w14:paraId="6794BC36" w14:textId="77777777" w:rsidR="00D716D9" w:rsidRPr="00B856C8" w:rsidRDefault="0049118D" w:rsidP="0049118D">
      <w:pPr>
        <w:pStyle w:val="BodyText"/>
        <w:spacing w:line="264" w:lineRule="auto"/>
        <w:ind w:left="712"/>
        <w:jc w:val="both"/>
        <w:rPr>
          <w:lang w:val="fr-FR"/>
        </w:rPr>
      </w:pPr>
      <w:r w:rsidRPr="00B856C8">
        <w:rPr>
          <w:lang w:val="fr-FR"/>
        </w:rPr>
        <w:t>La réception et la fourniture de cadeaux, d'avantages ou de divertissements doivent être notifiées dans les registres pertinents tenus à cet effet, conformément à un processus opérationnel pertinent</w:t>
      </w:r>
      <w:r w:rsidR="00BE232B" w:rsidRPr="00B856C8">
        <w:rPr>
          <w:lang w:val="fr-FR"/>
        </w:rPr>
        <w:t>.</w:t>
      </w:r>
    </w:p>
    <w:p w14:paraId="5005433A" w14:textId="77777777" w:rsidR="00D716D9" w:rsidRPr="00B856C8" w:rsidRDefault="00D716D9">
      <w:pPr>
        <w:pStyle w:val="BodyText"/>
        <w:rPr>
          <w:sz w:val="21"/>
          <w:lang w:val="fr-FR"/>
        </w:rPr>
      </w:pPr>
    </w:p>
    <w:p w14:paraId="74F0D937" w14:textId="77777777" w:rsidR="00D716D9" w:rsidRDefault="0049118D" w:rsidP="0049118D">
      <w:pPr>
        <w:pStyle w:val="Heading3"/>
        <w:numPr>
          <w:ilvl w:val="2"/>
          <w:numId w:val="1"/>
        </w:numPr>
        <w:tabs>
          <w:tab w:val="left" w:pos="1560"/>
        </w:tabs>
        <w:ind w:hanging="854"/>
      </w:pPr>
      <w:bookmarkStart w:id="12" w:name="_Toc79004198"/>
      <w:proofErr w:type="spellStart"/>
      <w:r w:rsidRPr="0049118D">
        <w:t>Propriété</w:t>
      </w:r>
      <w:proofErr w:type="spellEnd"/>
      <w:r w:rsidRPr="0049118D">
        <w:t xml:space="preserve"> </w:t>
      </w:r>
      <w:proofErr w:type="spellStart"/>
      <w:r w:rsidRPr="0049118D">
        <w:t>intellectuelle</w:t>
      </w:r>
      <w:bookmarkEnd w:id="12"/>
      <w:proofErr w:type="spellEnd"/>
    </w:p>
    <w:p w14:paraId="56CA0851" w14:textId="77777777" w:rsidR="00D716D9" w:rsidRDefault="00D716D9">
      <w:pPr>
        <w:pStyle w:val="BodyText"/>
        <w:spacing w:before="1"/>
        <w:rPr>
          <w:sz w:val="23"/>
        </w:rPr>
      </w:pPr>
    </w:p>
    <w:p w14:paraId="1FADF6A7" w14:textId="77777777" w:rsidR="00DA0BD8" w:rsidRPr="00B856C8" w:rsidRDefault="00DA0BD8" w:rsidP="00C33D3C">
      <w:pPr>
        <w:pStyle w:val="BodyText"/>
        <w:spacing w:line="264" w:lineRule="auto"/>
        <w:ind w:left="712"/>
        <w:jc w:val="both"/>
        <w:rPr>
          <w:lang w:val="fr-FR"/>
        </w:rPr>
      </w:pPr>
      <w:proofErr w:type="spellStart"/>
      <w:proofErr w:type="gramStart"/>
      <w:r w:rsidRPr="00B856C8">
        <w:rPr>
          <w:lang w:val="fr-FR"/>
        </w:rPr>
        <w:t>auf</w:t>
      </w:r>
      <w:proofErr w:type="spellEnd"/>
      <w:proofErr w:type="gramEnd"/>
      <w:r w:rsidRPr="00B856C8">
        <w:rPr>
          <w:lang w:val="fr-FR"/>
        </w:rPr>
        <w:t xml:space="preserve"> indication contraire, toute propriété intellectuelle développée dans le cadre de la relation </w:t>
      </w:r>
      <w:r w:rsidR="00C33D3C">
        <w:rPr>
          <w:lang w:val="fr-FR"/>
        </w:rPr>
        <w:t>commerciale</w:t>
      </w:r>
      <w:r w:rsidRPr="00B856C8">
        <w:rPr>
          <w:lang w:val="fr-FR"/>
        </w:rPr>
        <w:t xml:space="preserve"> entre la société et le partenaire commercial reste la propriété de la société ou, lorsque cela est spécifié contractuellement, la propriété de ses clients.</w:t>
      </w:r>
    </w:p>
    <w:p w14:paraId="6FDC155E" w14:textId="77777777" w:rsidR="00DA0BD8" w:rsidRPr="00B856C8" w:rsidRDefault="00DA0BD8" w:rsidP="00DA0BD8">
      <w:pPr>
        <w:pStyle w:val="BodyText"/>
        <w:spacing w:line="264" w:lineRule="auto"/>
        <w:ind w:left="712"/>
        <w:rPr>
          <w:lang w:val="fr-FR"/>
        </w:rPr>
      </w:pPr>
    </w:p>
    <w:p w14:paraId="692CB9E5" w14:textId="77777777" w:rsidR="00D716D9" w:rsidRPr="00B856C8" w:rsidRDefault="00DA0BD8" w:rsidP="00C33D3C">
      <w:pPr>
        <w:pStyle w:val="BodyText"/>
        <w:spacing w:line="264" w:lineRule="auto"/>
        <w:ind w:left="712"/>
        <w:jc w:val="both"/>
        <w:rPr>
          <w:lang w:val="fr-FR"/>
        </w:rPr>
      </w:pPr>
      <w:r w:rsidRPr="00B856C8">
        <w:rPr>
          <w:lang w:val="fr-FR"/>
        </w:rPr>
        <w:t xml:space="preserve">Les partenaires commerciaux sont tenus de se conformer à toutes les lois, règles et réglementations applicables, aux politiques et procédures de la société et aux politiques et procédures contractuelles des </w:t>
      </w:r>
      <w:r w:rsidRPr="00B856C8">
        <w:rPr>
          <w:lang w:val="fr-FR"/>
        </w:rPr>
        <w:lastRenderedPageBreak/>
        <w:t>clients concernant les droits de propriété intellectuelle</w:t>
      </w:r>
      <w:r w:rsidR="00BE232B" w:rsidRPr="00B856C8">
        <w:rPr>
          <w:lang w:val="fr-FR"/>
        </w:rPr>
        <w:t>.</w:t>
      </w:r>
    </w:p>
    <w:p w14:paraId="73E4850B" w14:textId="77777777" w:rsidR="00D716D9" w:rsidRPr="00B856C8" w:rsidRDefault="00D716D9">
      <w:pPr>
        <w:pStyle w:val="BodyText"/>
        <w:rPr>
          <w:sz w:val="21"/>
          <w:lang w:val="fr-FR"/>
        </w:rPr>
      </w:pPr>
    </w:p>
    <w:p w14:paraId="20D0E4B1" w14:textId="77777777" w:rsidR="00D716D9" w:rsidRDefault="00DA0BD8">
      <w:pPr>
        <w:pStyle w:val="Heading3"/>
        <w:numPr>
          <w:ilvl w:val="2"/>
          <w:numId w:val="1"/>
        </w:numPr>
        <w:tabs>
          <w:tab w:val="left" w:pos="1565"/>
          <w:tab w:val="left" w:pos="1566"/>
        </w:tabs>
        <w:ind w:hanging="854"/>
      </w:pPr>
      <w:bookmarkStart w:id="13" w:name="_Toc79004199"/>
      <w:proofErr w:type="spellStart"/>
      <w:r w:rsidRPr="00DA0BD8">
        <w:t>Intégrité</w:t>
      </w:r>
      <w:proofErr w:type="spellEnd"/>
      <w:r w:rsidRPr="00DA0BD8">
        <w:t xml:space="preserve"> </w:t>
      </w:r>
      <w:proofErr w:type="spellStart"/>
      <w:r w:rsidRPr="00DA0BD8">
        <w:t>scientifique</w:t>
      </w:r>
      <w:bookmarkEnd w:id="13"/>
      <w:proofErr w:type="spellEnd"/>
    </w:p>
    <w:p w14:paraId="08E23125" w14:textId="77777777" w:rsidR="00D716D9" w:rsidRDefault="00D716D9">
      <w:pPr>
        <w:pStyle w:val="BodyText"/>
        <w:spacing w:before="1"/>
        <w:rPr>
          <w:sz w:val="23"/>
        </w:rPr>
      </w:pPr>
    </w:p>
    <w:p w14:paraId="68841FEC" w14:textId="77777777" w:rsidR="00D6462D" w:rsidRPr="00B856C8" w:rsidRDefault="00D6462D" w:rsidP="00D6462D">
      <w:pPr>
        <w:pStyle w:val="BodyText"/>
        <w:spacing w:line="264" w:lineRule="auto"/>
        <w:ind w:left="712"/>
        <w:jc w:val="both"/>
        <w:rPr>
          <w:lang w:val="fr-FR"/>
        </w:rPr>
      </w:pPr>
      <w:r w:rsidRPr="00B856C8">
        <w:rPr>
          <w:lang w:val="fr-FR"/>
        </w:rPr>
        <w:t>La société s'engage à respecter les normes les plus élevées en matière d'intégrité scientifique lors de l'exécution de tout travail à caractère scientifique ou orienté vers la recherche. Il s'agit notamment de s'assurer que les travaux de recherche et les travaux à caractère scientifique sont fondés sur des approches documentées, qu'ils sont étayés par des données et des informations validées, et que les résultats et les conclusions sont indépendants et impartiaux.</w:t>
      </w:r>
    </w:p>
    <w:p w14:paraId="2FC98584" w14:textId="77777777" w:rsidR="00D6462D" w:rsidRPr="00B856C8" w:rsidRDefault="00D6462D" w:rsidP="00D6462D">
      <w:pPr>
        <w:pStyle w:val="BodyText"/>
        <w:spacing w:line="264" w:lineRule="auto"/>
        <w:ind w:left="712"/>
        <w:rPr>
          <w:lang w:val="fr-FR"/>
        </w:rPr>
      </w:pPr>
    </w:p>
    <w:p w14:paraId="6113D831" w14:textId="77777777" w:rsidR="00D716D9" w:rsidRPr="00B856C8" w:rsidRDefault="00D6462D" w:rsidP="00D6462D">
      <w:pPr>
        <w:pStyle w:val="BodyText"/>
        <w:spacing w:line="264" w:lineRule="auto"/>
        <w:ind w:left="712"/>
        <w:jc w:val="both"/>
        <w:rPr>
          <w:lang w:val="fr-FR"/>
        </w:rPr>
      </w:pPr>
      <w:r w:rsidRPr="00B856C8">
        <w:rPr>
          <w:lang w:val="fr-FR"/>
        </w:rPr>
        <w:t xml:space="preserve">Les partenaires commerciaux sont tenus de s'assurer qu'il n'existe aucun conflit d'intérêts réel ou perçu qui pourrait biaiser le travail qu'ils entreprennent </w:t>
      </w:r>
      <w:proofErr w:type="gramStart"/>
      <w:r w:rsidRPr="00B856C8">
        <w:rPr>
          <w:lang w:val="fr-FR"/>
        </w:rPr>
        <w:t>ou</w:t>
      </w:r>
      <w:proofErr w:type="gramEnd"/>
      <w:r w:rsidRPr="00B856C8">
        <w:rPr>
          <w:lang w:val="fr-FR"/>
        </w:rPr>
        <w:t xml:space="preserve"> remettre en question la validité ou l'exactitude de leur travail. Les partenaires commerciaux ne doivent pas falsifier, fabriquer ou déformer des données ou des résultats, même s'ils sont poussés à le faire par des sources internes ou externes. Le crédit doit être accordé lorsque le travail n'est pas celui du partenaire commercial. Si le partenaire commercial est impliqué dans un travail de recherche impliquant des sujets humains, il doit suivre les normes les plus élevées, les considérations éthiques, les lois, les règles et les règlements applicables et prendre grand soin d'interagir avec les sujets humains avec empathie et respect</w:t>
      </w:r>
      <w:r w:rsidR="00BE232B" w:rsidRPr="00B856C8">
        <w:rPr>
          <w:lang w:val="fr-FR"/>
        </w:rPr>
        <w:t>.</w:t>
      </w:r>
    </w:p>
    <w:p w14:paraId="5159B554" w14:textId="77777777" w:rsidR="00D6462D" w:rsidRPr="00B856C8" w:rsidRDefault="00D6462D" w:rsidP="00D6462D">
      <w:pPr>
        <w:pStyle w:val="BodyText"/>
        <w:spacing w:line="264" w:lineRule="auto"/>
        <w:ind w:left="712"/>
        <w:jc w:val="both"/>
        <w:rPr>
          <w:lang w:val="fr-FR"/>
        </w:rPr>
      </w:pPr>
    </w:p>
    <w:p w14:paraId="798E3612" w14:textId="77777777" w:rsidR="00D716D9" w:rsidRDefault="00847C9B">
      <w:pPr>
        <w:pStyle w:val="Heading3"/>
        <w:numPr>
          <w:ilvl w:val="2"/>
          <w:numId w:val="1"/>
        </w:numPr>
        <w:tabs>
          <w:tab w:val="left" w:pos="1566"/>
        </w:tabs>
        <w:spacing w:before="77"/>
        <w:ind w:hanging="854"/>
      </w:pPr>
      <w:bookmarkStart w:id="14" w:name="_Toc79004200"/>
      <w:proofErr w:type="spellStart"/>
      <w:r w:rsidRPr="00847C9B">
        <w:t>Fraude</w:t>
      </w:r>
      <w:proofErr w:type="spellEnd"/>
      <w:r w:rsidRPr="00847C9B">
        <w:t>/</w:t>
      </w:r>
      <w:proofErr w:type="spellStart"/>
      <w:r w:rsidRPr="00847C9B">
        <w:t>gaspillage</w:t>
      </w:r>
      <w:proofErr w:type="spellEnd"/>
      <w:r w:rsidRPr="00847C9B">
        <w:t>/</w:t>
      </w:r>
      <w:proofErr w:type="spellStart"/>
      <w:r w:rsidRPr="00847C9B">
        <w:t>abus</w:t>
      </w:r>
      <w:bookmarkEnd w:id="14"/>
      <w:proofErr w:type="spellEnd"/>
    </w:p>
    <w:p w14:paraId="5FBD5995" w14:textId="77777777" w:rsidR="00D716D9" w:rsidRDefault="00D716D9">
      <w:pPr>
        <w:pStyle w:val="BodyText"/>
        <w:spacing w:before="1"/>
        <w:rPr>
          <w:sz w:val="23"/>
        </w:rPr>
      </w:pPr>
    </w:p>
    <w:p w14:paraId="7E228B82" w14:textId="77777777" w:rsidR="00D716D9" w:rsidRPr="00B856C8" w:rsidRDefault="006A70AB" w:rsidP="006A70AB">
      <w:pPr>
        <w:pStyle w:val="BodyText"/>
        <w:spacing w:line="264" w:lineRule="auto"/>
        <w:ind w:left="712"/>
        <w:jc w:val="both"/>
        <w:rPr>
          <w:lang w:val="fr-FR"/>
        </w:rPr>
      </w:pPr>
      <w:r w:rsidRPr="00B856C8">
        <w:rPr>
          <w:lang w:val="fr-FR"/>
        </w:rPr>
        <w:t>La société ne tolère aucune activité frauduleuse, aucun gaspillage des ressources de la société ou du client, ni aucun abus de pouvoir de la part des partenaires commerciaux. Les partenaires sont tenus de prévenir, détecter et signaler les fraudes, gaspillages, abus ou tout autre acte interdit dont ils ont connaissance ou dont ils auraient raisonnablement dû avoir connaissance. Le mécanisme de dénonciation de la société est disponible pour signaler les violations confirmées ou suspectées et les partenaires commerciaux et leurs employés sont censés coopérer pleinement si et quand des enquêtes sont entreprises</w:t>
      </w:r>
      <w:r w:rsidR="00BE232B" w:rsidRPr="00B856C8">
        <w:rPr>
          <w:lang w:val="fr-FR"/>
        </w:rPr>
        <w:t>.</w:t>
      </w:r>
    </w:p>
    <w:p w14:paraId="0E4EE707" w14:textId="77777777" w:rsidR="00D716D9" w:rsidRPr="00B856C8" w:rsidRDefault="00D716D9">
      <w:pPr>
        <w:pStyle w:val="BodyText"/>
        <w:spacing w:before="2"/>
        <w:rPr>
          <w:sz w:val="21"/>
          <w:lang w:val="fr-FR"/>
        </w:rPr>
      </w:pPr>
    </w:p>
    <w:p w14:paraId="0401A122" w14:textId="77777777" w:rsidR="00D716D9" w:rsidRDefault="00B26613">
      <w:pPr>
        <w:pStyle w:val="Heading3"/>
        <w:numPr>
          <w:ilvl w:val="2"/>
          <w:numId w:val="1"/>
        </w:numPr>
        <w:tabs>
          <w:tab w:val="left" w:pos="1566"/>
        </w:tabs>
        <w:ind w:hanging="854"/>
      </w:pPr>
      <w:bookmarkStart w:id="15" w:name="_Toc79004201"/>
      <w:proofErr w:type="spellStart"/>
      <w:r w:rsidRPr="00B26613">
        <w:t>Conflits</w:t>
      </w:r>
      <w:proofErr w:type="spellEnd"/>
      <w:r w:rsidRPr="00B26613">
        <w:t xml:space="preserve"> </w:t>
      </w:r>
      <w:proofErr w:type="spellStart"/>
      <w:r w:rsidRPr="00B26613">
        <w:t>d'intérêts</w:t>
      </w:r>
      <w:bookmarkEnd w:id="15"/>
      <w:proofErr w:type="spellEnd"/>
    </w:p>
    <w:p w14:paraId="4D8F418F" w14:textId="77777777" w:rsidR="00D716D9" w:rsidRDefault="00D716D9">
      <w:pPr>
        <w:pStyle w:val="BodyText"/>
        <w:spacing w:before="1"/>
        <w:rPr>
          <w:sz w:val="23"/>
        </w:rPr>
      </w:pPr>
    </w:p>
    <w:p w14:paraId="0BD2EB3C" w14:textId="77777777" w:rsidR="0050306E" w:rsidRPr="00B856C8" w:rsidRDefault="0050306E" w:rsidP="0050306E">
      <w:pPr>
        <w:pStyle w:val="BodyText"/>
        <w:spacing w:line="264" w:lineRule="auto"/>
        <w:ind w:left="712"/>
        <w:jc w:val="both"/>
        <w:rPr>
          <w:lang w:val="fr-FR"/>
        </w:rPr>
      </w:pPr>
      <w:r w:rsidRPr="00B856C8">
        <w:rPr>
          <w:lang w:val="fr-FR"/>
        </w:rPr>
        <w:t xml:space="preserve">La société croit en des relations </w:t>
      </w:r>
      <w:r w:rsidR="00C33D3C">
        <w:rPr>
          <w:lang w:val="fr-FR"/>
        </w:rPr>
        <w:t>commerciales</w:t>
      </w:r>
      <w:r w:rsidRPr="00B856C8">
        <w:rPr>
          <w:lang w:val="fr-FR"/>
        </w:rPr>
        <w:t xml:space="preserve"> ouvertes et transparentes. Les partenaires commerciaux doivent séparer leurs intérêts personnels de ceux de la transaction commerciale avec la société. Il y a conflit d'intérêts lorsque, par exemple, un partenaire commercial, son employé ou tout membre de sa famille immédiate, son partenaire, une organisation qui emploie ou est sur le point d'employer l'une des personnes susmentionnées, a un intérêt financier ou autre dans une action entreprise par le partenaire commercial, ou recevra un avantage personnel tangible de cette action. Les conflits d'intérêts réels ou potentiels doivent être signalés immédiatement à la société afin que des mesures puissent être prises pour gérer et atténuer le conflit d'intérêts, y compris, mais sans s'y limiter, l'exclusion du partenaire commercial de toute décision pertinente.</w:t>
      </w:r>
    </w:p>
    <w:p w14:paraId="35971FEF" w14:textId="77777777" w:rsidR="0050306E" w:rsidRPr="00B856C8" w:rsidRDefault="0050306E" w:rsidP="0050306E">
      <w:pPr>
        <w:pStyle w:val="BodyText"/>
        <w:spacing w:line="264" w:lineRule="auto"/>
        <w:ind w:left="712"/>
        <w:jc w:val="both"/>
        <w:rPr>
          <w:lang w:val="fr-FR"/>
        </w:rPr>
      </w:pPr>
    </w:p>
    <w:p w14:paraId="01B0E414" w14:textId="77777777" w:rsidR="0050306E" w:rsidRPr="00B856C8" w:rsidRDefault="0050306E" w:rsidP="0050306E">
      <w:pPr>
        <w:pStyle w:val="BodyText"/>
        <w:spacing w:line="264" w:lineRule="auto"/>
        <w:ind w:left="712"/>
        <w:jc w:val="both"/>
        <w:rPr>
          <w:lang w:val="fr-FR"/>
        </w:rPr>
      </w:pPr>
      <w:r w:rsidRPr="00B856C8">
        <w:rPr>
          <w:lang w:val="fr-FR"/>
        </w:rPr>
        <w:t>Les relations sexuelles entre les partenaires commerciaux, leurs employés et/ou avec d'autres personnes liées aux projets ou aux fournisseurs de la société peuvent constituer un conflit d'intérêts et sont fortement déconseillées. Par conséquent, toute relation de ce type doit être divulguée à la société.</w:t>
      </w:r>
    </w:p>
    <w:p w14:paraId="7A2A74FB" w14:textId="77777777" w:rsidR="0050306E" w:rsidRPr="00B856C8" w:rsidRDefault="0050306E" w:rsidP="0050306E">
      <w:pPr>
        <w:pStyle w:val="BodyText"/>
        <w:spacing w:line="264" w:lineRule="auto"/>
        <w:ind w:left="712"/>
        <w:jc w:val="both"/>
        <w:rPr>
          <w:lang w:val="fr-FR"/>
        </w:rPr>
      </w:pPr>
    </w:p>
    <w:p w14:paraId="49D6B759" w14:textId="77777777" w:rsidR="00D716D9" w:rsidRPr="00B856C8" w:rsidRDefault="0050306E" w:rsidP="0050306E">
      <w:pPr>
        <w:pStyle w:val="BodyText"/>
        <w:spacing w:line="264" w:lineRule="auto"/>
        <w:ind w:left="712"/>
        <w:jc w:val="both"/>
        <w:rPr>
          <w:lang w:val="fr-FR"/>
        </w:rPr>
      </w:pPr>
      <w:r w:rsidRPr="00B856C8">
        <w:rPr>
          <w:lang w:val="fr-FR"/>
        </w:rPr>
        <w:t>Si un partenaire commercial est soumis à des codes ou à des règles de conduite autres que ceux contenus dans les politiques, les directives, les procédures opérationnelles standard ou l</w:t>
      </w:r>
      <w:r w:rsidR="00C93CFA">
        <w:rPr>
          <w:lang w:val="fr-FR"/>
        </w:rPr>
        <w:t>es processus commerciaux de la s</w:t>
      </w:r>
      <w:r w:rsidRPr="00B856C8">
        <w:rPr>
          <w:lang w:val="fr-FR"/>
        </w:rPr>
        <w:t xml:space="preserve">ociété (tels que d'autres codes professionnels), et qu'un conflit survient entre ces codes, il incombe au partenaire commercial de porter </w:t>
      </w:r>
      <w:r w:rsidR="00C93CFA">
        <w:rPr>
          <w:lang w:val="fr-FR"/>
        </w:rPr>
        <w:t>le conflit à l'attention de la s</w:t>
      </w:r>
      <w:r w:rsidRPr="00B856C8">
        <w:rPr>
          <w:lang w:val="fr-FR"/>
        </w:rPr>
        <w:t>ociété pour qu'il soit résolu</w:t>
      </w:r>
      <w:r w:rsidR="00BE232B" w:rsidRPr="00B856C8">
        <w:rPr>
          <w:lang w:val="fr-FR"/>
        </w:rPr>
        <w:t>.</w:t>
      </w:r>
    </w:p>
    <w:p w14:paraId="4D44ACF8" w14:textId="77777777" w:rsidR="00D716D9" w:rsidRPr="00B856C8" w:rsidRDefault="00D716D9" w:rsidP="0050306E">
      <w:pPr>
        <w:pStyle w:val="BodyText"/>
        <w:spacing w:before="6"/>
        <w:jc w:val="both"/>
        <w:rPr>
          <w:sz w:val="24"/>
          <w:lang w:val="fr-FR"/>
        </w:rPr>
      </w:pPr>
    </w:p>
    <w:p w14:paraId="5EAC858D" w14:textId="77777777" w:rsidR="00D716D9" w:rsidRPr="00B856C8" w:rsidRDefault="00127A4F">
      <w:pPr>
        <w:pStyle w:val="Heading2"/>
        <w:numPr>
          <w:ilvl w:val="1"/>
          <w:numId w:val="1"/>
        </w:numPr>
        <w:tabs>
          <w:tab w:val="left" w:pos="1565"/>
          <w:tab w:val="left" w:pos="1566"/>
        </w:tabs>
        <w:ind w:hanging="854"/>
        <w:rPr>
          <w:lang w:val="fr-FR"/>
        </w:rPr>
      </w:pPr>
      <w:bookmarkStart w:id="16" w:name="_Toc79004202"/>
      <w:r w:rsidRPr="00B856C8">
        <w:rPr>
          <w:color w:val="04C3DE"/>
          <w:lang w:val="fr-FR"/>
        </w:rPr>
        <w:t>Protection de la vie privée et de l'information</w:t>
      </w:r>
      <w:bookmarkEnd w:id="16"/>
    </w:p>
    <w:p w14:paraId="1B8C5BCD" w14:textId="77777777" w:rsidR="00D716D9" w:rsidRPr="00B856C8" w:rsidRDefault="00D716D9">
      <w:pPr>
        <w:pStyle w:val="BodyText"/>
        <w:spacing w:before="8"/>
        <w:rPr>
          <w:sz w:val="23"/>
          <w:lang w:val="fr-FR"/>
        </w:rPr>
      </w:pPr>
    </w:p>
    <w:p w14:paraId="72AA7853" w14:textId="77777777" w:rsidR="00D716D9" w:rsidRPr="00B856C8" w:rsidRDefault="00127A4F">
      <w:pPr>
        <w:pStyle w:val="Heading3"/>
        <w:numPr>
          <w:ilvl w:val="2"/>
          <w:numId w:val="1"/>
        </w:numPr>
        <w:tabs>
          <w:tab w:val="left" w:pos="1565"/>
          <w:tab w:val="left" w:pos="1566"/>
        </w:tabs>
        <w:ind w:hanging="854"/>
        <w:rPr>
          <w:lang w:val="fr-FR"/>
        </w:rPr>
      </w:pPr>
      <w:bookmarkStart w:id="17" w:name="_Toc79004203"/>
      <w:r w:rsidRPr="00B856C8">
        <w:rPr>
          <w:lang w:val="fr-FR"/>
        </w:rPr>
        <w:t>Protection de la vie privée, responsabilités et attentes</w:t>
      </w:r>
      <w:bookmarkEnd w:id="17"/>
    </w:p>
    <w:p w14:paraId="10D6F27B" w14:textId="77777777" w:rsidR="00D716D9" w:rsidRPr="00B856C8" w:rsidRDefault="00D716D9">
      <w:pPr>
        <w:pStyle w:val="BodyText"/>
        <w:spacing w:before="1"/>
        <w:rPr>
          <w:sz w:val="23"/>
          <w:lang w:val="fr-FR"/>
        </w:rPr>
      </w:pPr>
    </w:p>
    <w:p w14:paraId="21210292" w14:textId="77777777" w:rsidR="00D716D9" w:rsidRPr="00B856C8" w:rsidRDefault="001D12DD" w:rsidP="00BD4578">
      <w:pPr>
        <w:pStyle w:val="BodyText"/>
        <w:spacing w:line="266" w:lineRule="auto"/>
        <w:ind w:left="712"/>
        <w:jc w:val="both"/>
        <w:rPr>
          <w:lang w:val="fr-FR"/>
        </w:rPr>
      </w:pPr>
      <w:r w:rsidRPr="00B856C8">
        <w:rPr>
          <w:lang w:val="fr-FR"/>
        </w:rPr>
        <w:t>La politique de confidentialité de la société définit les détails de la collecte, du stockage, de l'utilisation, de la divulgation, de l'accès et de la correction des informations personnellement identifiables par la société</w:t>
      </w:r>
      <w:r w:rsidR="00BE232B" w:rsidRPr="00B856C8">
        <w:rPr>
          <w:lang w:val="fr-FR"/>
        </w:rPr>
        <w:t>.</w:t>
      </w:r>
    </w:p>
    <w:p w14:paraId="0A6C6320" w14:textId="77777777" w:rsidR="00BD4578" w:rsidRPr="00B856C8" w:rsidRDefault="00BD4578" w:rsidP="00BD4578">
      <w:pPr>
        <w:pStyle w:val="BodyText"/>
        <w:spacing w:line="264" w:lineRule="auto"/>
        <w:ind w:left="712"/>
        <w:jc w:val="both"/>
        <w:rPr>
          <w:lang w:val="fr-FR"/>
        </w:rPr>
      </w:pPr>
      <w:r w:rsidRPr="00B856C8">
        <w:rPr>
          <w:lang w:val="fr-FR"/>
        </w:rPr>
        <w:t xml:space="preserve">La protection des informations sensibles et personnellement identifiables et la prévention de leur utilisation </w:t>
      </w:r>
      <w:r w:rsidRPr="00B856C8">
        <w:rPr>
          <w:lang w:val="fr-FR"/>
        </w:rPr>
        <w:lastRenderedPageBreak/>
        <w:t>abusive sont essentielles pour garantir que la société maintient les normes les plus élevées de conduite professionnelle, y compris le respect de la législation sur la protection des données partout où la société exerce ses activités. Les partenaires commerciaux, les clients et les bénéficiaires ont le droit d'être protégés contre toute atteinte injustifiée à leur vie privée résultant de la collecte, de la conservation, de l'utilisation et de la diffusion de leurs informations personnelles. La société se consacre à la protection des informations qu'elle détient et à la prévention des actions qui pourraient entraîner un préjudice, une gêne, un désagrément ou une injustice pour toute personne avec laquelle ou avec lequel la société est en relation.</w:t>
      </w:r>
    </w:p>
    <w:p w14:paraId="7B236C0F" w14:textId="77777777" w:rsidR="00BD4578" w:rsidRPr="00B856C8" w:rsidRDefault="00BD4578" w:rsidP="00BD4578">
      <w:pPr>
        <w:pStyle w:val="BodyText"/>
        <w:spacing w:line="264" w:lineRule="auto"/>
        <w:ind w:left="712" w:right="364"/>
        <w:jc w:val="both"/>
        <w:rPr>
          <w:lang w:val="fr-FR"/>
        </w:rPr>
      </w:pPr>
    </w:p>
    <w:p w14:paraId="18F56673" w14:textId="77777777" w:rsidR="00BD4578" w:rsidRPr="00B856C8" w:rsidRDefault="00BD4578" w:rsidP="00BD4578">
      <w:pPr>
        <w:pStyle w:val="BodyText"/>
        <w:spacing w:line="264" w:lineRule="auto"/>
        <w:ind w:left="712"/>
        <w:jc w:val="both"/>
        <w:rPr>
          <w:lang w:val="fr-FR"/>
        </w:rPr>
      </w:pPr>
      <w:r w:rsidRPr="00B856C8">
        <w:rPr>
          <w:lang w:val="fr-FR"/>
        </w:rPr>
        <w:t>Tous les partenaires commerciaux sont responsables de la protection des informations sensibles et personnellement identifiables contre une exposition non autorisée et de la réduction du volume et des types d'informations personnellement identifiables à ce qui est nécessaire pour les fonctions commerciales. Les partenaires commerciaux doivent protéger les informations personnellement identifiables qu'ils collectent, manipulent, conservent et transmettent et ils doivent utiliser des méthodes de collecte, de stockage, de transmission et d'élimination appropriées. En outre, les partenaires commerciaux ne doivent pas accéder aux Informations personnellement identifiables dont ils n'ont pas besoin pour remplir leurs fonctions et ne doivent pas divulguer les Informations personnellement identifiables à des parties non autorisées.</w:t>
      </w:r>
    </w:p>
    <w:p w14:paraId="19680BF1" w14:textId="77777777" w:rsidR="00BD4578" w:rsidRPr="00B856C8" w:rsidRDefault="00BD4578" w:rsidP="00BD4578">
      <w:pPr>
        <w:pStyle w:val="BodyText"/>
        <w:spacing w:line="264" w:lineRule="auto"/>
        <w:ind w:left="712" w:right="364"/>
        <w:jc w:val="both"/>
        <w:rPr>
          <w:lang w:val="fr-FR"/>
        </w:rPr>
      </w:pPr>
    </w:p>
    <w:p w14:paraId="479EDEF0" w14:textId="77777777" w:rsidR="00D716D9" w:rsidRPr="00B856C8" w:rsidRDefault="00BD4578" w:rsidP="00BD4578">
      <w:pPr>
        <w:pStyle w:val="BodyText"/>
        <w:spacing w:line="264" w:lineRule="auto"/>
        <w:ind w:left="712"/>
        <w:jc w:val="both"/>
        <w:rPr>
          <w:lang w:val="fr-FR"/>
        </w:rPr>
      </w:pPr>
      <w:r w:rsidRPr="00B856C8">
        <w:rPr>
          <w:lang w:val="fr-FR"/>
        </w:rPr>
        <w:t>Tout manquement à la protection des informations personnellement identifiables peut entraîner la résiliation immédiate de toutes les relations commerciales avec la société. Tous les partenaires commerciaux sont tenus d'informer la société s'ils découvrent une violation réelle ou potentielle de la confidentialité</w:t>
      </w:r>
      <w:r w:rsidR="00BE232B" w:rsidRPr="00B856C8">
        <w:rPr>
          <w:lang w:val="fr-FR"/>
        </w:rPr>
        <w:t>.</w:t>
      </w:r>
    </w:p>
    <w:p w14:paraId="34DB747B" w14:textId="77777777" w:rsidR="00D716D9" w:rsidRPr="00B856C8" w:rsidRDefault="00054E70" w:rsidP="00497787">
      <w:pPr>
        <w:pStyle w:val="BodyText"/>
        <w:spacing w:before="76" w:line="264" w:lineRule="auto"/>
        <w:ind w:left="712"/>
        <w:jc w:val="both"/>
        <w:rPr>
          <w:lang w:val="fr-FR"/>
        </w:rPr>
      </w:pPr>
      <w:r w:rsidRPr="00B856C8">
        <w:rPr>
          <w:lang w:val="fr-FR"/>
        </w:rPr>
        <w:t>Les utilisateurs des systèmes d'information de la société n'ont aucune attente raisonnable en matière de respect de la vie privée. Cela signifie que toute information transitant ou stockée sur un système de la société peut être surveillée, interceptée, fouillée et saisie par la société. En outre, toute information transitant ou stockée sur un système de la société peut être divulguée ou utilisée à des fins gouvernementales légitimes, y compris à des fins d'application de la loi, de santé publique ou de sécurité</w:t>
      </w:r>
      <w:r w:rsidR="00BE232B" w:rsidRPr="00B856C8">
        <w:rPr>
          <w:lang w:val="fr-FR"/>
        </w:rPr>
        <w:t>.</w:t>
      </w:r>
    </w:p>
    <w:p w14:paraId="62105D9C" w14:textId="77777777" w:rsidR="00D716D9" w:rsidRPr="00B856C8" w:rsidRDefault="00D716D9">
      <w:pPr>
        <w:pStyle w:val="BodyText"/>
        <w:spacing w:before="1"/>
        <w:rPr>
          <w:sz w:val="21"/>
          <w:lang w:val="fr-FR"/>
        </w:rPr>
      </w:pPr>
    </w:p>
    <w:p w14:paraId="28E41C17" w14:textId="77777777" w:rsidR="00D716D9" w:rsidRDefault="00B95E9A">
      <w:pPr>
        <w:pStyle w:val="Heading3"/>
        <w:numPr>
          <w:ilvl w:val="2"/>
          <w:numId w:val="1"/>
        </w:numPr>
        <w:tabs>
          <w:tab w:val="left" w:pos="1565"/>
          <w:tab w:val="left" w:pos="1566"/>
        </w:tabs>
        <w:ind w:hanging="854"/>
      </w:pPr>
      <w:bookmarkStart w:id="18" w:name="_Toc79004204"/>
      <w:proofErr w:type="spellStart"/>
      <w:r w:rsidRPr="00B95E9A">
        <w:t>Accès</w:t>
      </w:r>
      <w:proofErr w:type="spellEnd"/>
      <w:r w:rsidRPr="00B95E9A">
        <w:t xml:space="preserve"> et protection des </w:t>
      </w:r>
      <w:proofErr w:type="spellStart"/>
      <w:proofErr w:type="gramStart"/>
      <w:r w:rsidRPr="00B95E9A">
        <w:t>informations</w:t>
      </w:r>
      <w:bookmarkEnd w:id="18"/>
      <w:proofErr w:type="spellEnd"/>
      <w:proofErr w:type="gramEnd"/>
    </w:p>
    <w:p w14:paraId="52165FD8" w14:textId="77777777" w:rsidR="00D716D9" w:rsidRDefault="00D716D9">
      <w:pPr>
        <w:pStyle w:val="BodyText"/>
        <w:spacing w:before="1"/>
        <w:rPr>
          <w:sz w:val="23"/>
        </w:rPr>
      </w:pPr>
    </w:p>
    <w:p w14:paraId="3F67B1DE" w14:textId="77777777" w:rsidR="00D716D9" w:rsidRPr="00B856C8" w:rsidRDefault="00B95E9A" w:rsidP="00B95E9A">
      <w:pPr>
        <w:pStyle w:val="BodyText"/>
        <w:spacing w:line="264" w:lineRule="auto"/>
        <w:ind w:left="712"/>
        <w:jc w:val="both"/>
        <w:rPr>
          <w:lang w:val="fr-FR"/>
        </w:rPr>
      </w:pPr>
      <w:r w:rsidRPr="00B856C8">
        <w:rPr>
          <w:lang w:val="fr-FR"/>
        </w:rPr>
        <w:t>Dans l'exercice de leurs fonctions, les partenaires commerciaux peuvent avoir accès à de nombreuses sources d'information, confidentielles ou non. Toute information fournie dans le cadre des fonctions d'un partenaire commercial ou toute information à laquelle le partenaire commercial a accès doit être utilisée uniquement à des fins officielles. Les partenaires commerciaux ne feront aucun usage non autorisé, inapproprié ou illégal des informations mises à leur disposition dans l'exercice de leurs fonctions. En outre, les partenaires commerciaux n'accéderont pas aux informations sans un but officiel lié à l'exercice de leurs fonctions</w:t>
      </w:r>
      <w:r w:rsidR="00BE232B" w:rsidRPr="00B856C8">
        <w:rPr>
          <w:lang w:val="fr-FR"/>
        </w:rPr>
        <w:t>.</w:t>
      </w:r>
    </w:p>
    <w:p w14:paraId="081F67AB" w14:textId="77777777" w:rsidR="00D716D9" w:rsidRPr="00B856C8" w:rsidRDefault="00D716D9">
      <w:pPr>
        <w:pStyle w:val="BodyText"/>
        <w:rPr>
          <w:sz w:val="21"/>
          <w:lang w:val="fr-FR"/>
        </w:rPr>
      </w:pPr>
    </w:p>
    <w:p w14:paraId="37D8D2AE" w14:textId="77777777" w:rsidR="00D716D9" w:rsidRPr="00B856C8" w:rsidRDefault="00614D52">
      <w:pPr>
        <w:pStyle w:val="Heading3"/>
        <w:numPr>
          <w:ilvl w:val="2"/>
          <w:numId w:val="1"/>
        </w:numPr>
        <w:tabs>
          <w:tab w:val="left" w:pos="1565"/>
          <w:tab w:val="left" w:pos="1566"/>
        </w:tabs>
        <w:spacing w:before="1"/>
        <w:ind w:hanging="854"/>
        <w:rPr>
          <w:lang w:val="fr-FR"/>
        </w:rPr>
      </w:pPr>
      <w:bookmarkStart w:id="19" w:name="_Toc79004205"/>
      <w:r w:rsidRPr="00B856C8">
        <w:rPr>
          <w:lang w:val="fr-FR"/>
        </w:rPr>
        <w:t>Accès aux ressources et protection des ressources</w:t>
      </w:r>
      <w:bookmarkEnd w:id="19"/>
    </w:p>
    <w:p w14:paraId="14172299" w14:textId="77777777" w:rsidR="00D716D9" w:rsidRPr="00B856C8" w:rsidRDefault="00D716D9">
      <w:pPr>
        <w:pStyle w:val="BodyText"/>
        <w:spacing w:before="1"/>
        <w:rPr>
          <w:sz w:val="23"/>
          <w:lang w:val="fr-FR"/>
        </w:rPr>
      </w:pPr>
    </w:p>
    <w:p w14:paraId="569702B3" w14:textId="77777777" w:rsidR="00D716D9" w:rsidRPr="00B856C8" w:rsidRDefault="00614D52">
      <w:pPr>
        <w:pStyle w:val="BodyText"/>
        <w:spacing w:line="264" w:lineRule="auto"/>
        <w:ind w:left="712" w:right="142"/>
        <w:rPr>
          <w:lang w:val="fr-FR"/>
        </w:rPr>
      </w:pPr>
      <w:r w:rsidRPr="00B856C8">
        <w:rPr>
          <w:lang w:val="fr-FR"/>
        </w:rPr>
        <w:t>Dans l'exercice de leurs fonctions, les partenaires commerciaux doivent également</w:t>
      </w:r>
      <w:r w:rsidR="00C75B31">
        <w:rPr>
          <w:lang w:val="fr-FR"/>
        </w:rPr>
        <w:t xml:space="preserve"> protéger les ressources de la s</w:t>
      </w:r>
      <w:r w:rsidRPr="00B856C8">
        <w:rPr>
          <w:lang w:val="fr-FR"/>
        </w:rPr>
        <w:t>ociété. On attend des partenaires commerciaux qu'ils</w:t>
      </w:r>
      <w:r w:rsidR="00C75B31">
        <w:rPr>
          <w:lang w:val="fr-FR"/>
        </w:rPr>
        <w:t xml:space="preserve"> </w:t>
      </w:r>
      <w:r w:rsidR="00BE232B" w:rsidRPr="00B856C8">
        <w:rPr>
          <w:lang w:val="fr-FR"/>
        </w:rPr>
        <w:t>:</w:t>
      </w:r>
    </w:p>
    <w:p w14:paraId="7A4F72ED" w14:textId="77777777" w:rsidR="00D716D9" w:rsidRPr="00B856C8" w:rsidRDefault="00D716D9">
      <w:pPr>
        <w:pStyle w:val="BodyText"/>
        <w:spacing w:before="3"/>
        <w:rPr>
          <w:sz w:val="9"/>
          <w:lang w:val="fr-FR"/>
        </w:rPr>
      </w:pPr>
    </w:p>
    <w:p w14:paraId="54F8EF7F" w14:textId="77777777" w:rsidR="00D716D9" w:rsidRPr="00B856C8" w:rsidRDefault="00BE232B">
      <w:pPr>
        <w:pStyle w:val="BodyText"/>
        <w:spacing w:before="93"/>
        <w:ind w:left="1565"/>
        <w:rPr>
          <w:lang w:val="fr-FR"/>
        </w:rPr>
      </w:pPr>
      <w:r>
        <w:rPr>
          <w:noProof/>
          <w:lang w:val="en-US"/>
        </w:rPr>
        <w:drawing>
          <wp:anchor distT="0" distB="0" distL="0" distR="0" simplePos="0" relativeHeight="251612672" behindDoc="0" locked="0" layoutInCell="1" allowOverlap="1" wp14:anchorId="3B71FA33" wp14:editId="1E985B4F">
            <wp:simplePos x="0" y="0"/>
            <wp:positionH relativeFrom="page">
              <wp:posOffset>899160</wp:posOffset>
            </wp:positionH>
            <wp:positionV relativeFrom="paragraph">
              <wp:posOffset>86230</wp:posOffset>
            </wp:positionV>
            <wp:extent cx="91440" cy="91441"/>
            <wp:effectExtent l="0" t="0" r="0" b="0"/>
            <wp:wrapNone/>
            <wp:docPr id="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91440" cy="91441"/>
                    </a:xfrm>
                    <a:prstGeom prst="rect">
                      <a:avLst/>
                    </a:prstGeom>
                  </pic:spPr>
                </pic:pic>
              </a:graphicData>
            </a:graphic>
          </wp:anchor>
        </w:drawing>
      </w:r>
      <w:r w:rsidR="00614D52" w:rsidRPr="00B856C8">
        <w:rPr>
          <w:lang w:val="fr-FR"/>
        </w:rPr>
        <w:t>Utiliser ou gérer les ressources humaines et matérielles de manière efficiente et efficace</w:t>
      </w:r>
      <w:r w:rsidR="00C75B31">
        <w:rPr>
          <w:lang w:val="fr-FR"/>
        </w:rPr>
        <w:t xml:space="preserve"> </w:t>
      </w:r>
      <w:r w:rsidRPr="00B856C8">
        <w:rPr>
          <w:lang w:val="fr-FR"/>
        </w:rPr>
        <w:t>;</w:t>
      </w:r>
    </w:p>
    <w:p w14:paraId="6D08CFA6" w14:textId="77777777" w:rsidR="00D716D9" w:rsidRPr="00B856C8" w:rsidRDefault="00D716D9">
      <w:pPr>
        <w:pStyle w:val="BodyText"/>
        <w:spacing w:before="5"/>
        <w:rPr>
          <w:sz w:val="11"/>
          <w:lang w:val="fr-FR"/>
        </w:rPr>
      </w:pPr>
    </w:p>
    <w:p w14:paraId="0612FE75" w14:textId="77777777" w:rsidR="00D716D9" w:rsidRPr="00B856C8" w:rsidRDefault="00BE232B">
      <w:pPr>
        <w:pStyle w:val="BodyText"/>
        <w:spacing w:before="93" w:line="264" w:lineRule="auto"/>
        <w:ind w:left="1565" w:right="745"/>
        <w:rPr>
          <w:lang w:val="fr-FR"/>
        </w:rPr>
      </w:pPr>
      <w:r>
        <w:rPr>
          <w:noProof/>
          <w:lang w:val="en-US"/>
        </w:rPr>
        <w:drawing>
          <wp:anchor distT="0" distB="0" distL="0" distR="0" simplePos="0" relativeHeight="251613696" behindDoc="0" locked="0" layoutInCell="1" allowOverlap="1" wp14:anchorId="55F3A4F0" wp14:editId="7F0B70B6">
            <wp:simplePos x="0" y="0"/>
            <wp:positionH relativeFrom="page">
              <wp:posOffset>899160</wp:posOffset>
            </wp:positionH>
            <wp:positionV relativeFrom="paragraph">
              <wp:posOffset>85850</wp:posOffset>
            </wp:positionV>
            <wp:extent cx="91440" cy="91440"/>
            <wp:effectExtent l="0" t="0" r="0" b="0"/>
            <wp:wrapNone/>
            <wp:docPr id="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91440" cy="91440"/>
                    </a:xfrm>
                    <a:prstGeom prst="rect">
                      <a:avLst/>
                    </a:prstGeom>
                  </pic:spPr>
                </pic:pic>
              </a:graphicData>
            </a:graphic>
          </wp:anchor>
        </w:drawing>
      </w:r>
      <w:r w:rsidR="00BC0151" w:rsidRPr="00B856C8">
        <w:rPr>
          <w:lang w:val="fr-FR"/>
        </w:rPr>
        <w:t xml:space="preserve">Éviter le gaspillage, le mauvais usage et l'abus des ressources de la société et conserver et protéger les actifs de la </w:t>
      </w:r>
      <w:proofErr w:type="gramStart"/>
      <w:r w:rsidR="00BC0151" w:rsidRPr="00B856C8">
        <w:rPr>
          <w:lang w:val="fr-FR"/>
        </w:rPr>
        <w:t>société</w:t>
      </w:r>
      <w:r w:rsidRPr="00B856C8">
        <w:rPr>
          <w:lang w:val="fr-FR"/>
        </w:rPr>
        <w:t>;</w:t>
      </w:r>
      <w:proofErr w:type="gramEnd"/>
    </w:p>
    <w:p w14:paraId="21B87864" w14:textId="77777777" w:rsidR="00D716D9" w:rsidRPr="00B856C8" w:rsidRDefault="00D716D9">
      <w:pPr>
        <w:pStyle w:val="BodyText"/>
        <w:spacing w:before="3"/>
        <w:rPr>
          <w:sz w:val="9"/>
          <w:lang w:val="fr-FR"/>
        </w:rPr>
      </w:pPr>
    </w:p>
    <w:p w14:paraId="3CEF5C69" w14:textId="77777777" w:rsidR="00D716D9" w:rsidRPr="00B856C8" w:rsidRDefault="00BE232B">
      <w:pPr>
        <w:pStyle w:val="BodyText"/>
        <w:spacing w:before="93" w:line="264" w:lineRule="auto"/>
        <w:ind w:left="1565" w:right="722"/>
        <w:rPr>
          <w:lang w:val="fr-FR"/>
        </w:rPr>
      </w:pPr>
      <w:r>
        <w:rPr>
          <w:noProof/>
          <w:lang w:val="en-US"/>
        </w:rPr>
        <w:drawing>
          <wp:anchor distT="0" distB="0" distL="0" distR="0" simplePos="0" relativeHeight="251614720" behindDoc="0" locked="0" layoutInCell="1" allowOverlap="1" wp14:anchorId="74EFFB09" wp14:editId="357E9177">
            <wp:simplePos x="0" y="0"/>
            <wp:positionH relativeFrom="page">
              <wp:posOffset>899160</wp:posOffset>
            </wp:positionH>
            <wp:positionV relativeFrom="paragraph">
              <wp:posOffset>86104</wp:posOffset>
            </wp:positionV>
            <wp:extent cx="91440" cy="91439"/>
            <wp:effectExtent l="0" t="0" r="0" b="0"/>
            <wp:wrapNone/>
            <wp:docPr id="5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9" cstate="print"/>
                    <a:stretch>
                      <a:fillRect/>
                    </a:stretch>
                  </pic:blipFill>
                  <pic:spPr>
                    <a:xfrm>
                      <a:off x="0" y="0"/>
                      <a:ext cx="91440" cy="91439"/>
                    </a:xfrm>
                    <a:prstGeom prst="rect">
                      <a:avLst/>
                    </a:prstGeom>
                  </pic:spPr>
                </pic:pic>
              </a:graphicData>
            </a:graphic>
          </wp:anchor>
        </w:drawing>
      </w:r>
      <w:r w:rsidR="00BC0151" w:rsidRPr="00B856C8">
        <w:rPr>
          <w:lang w:val="fr-FR"/>
        </w:rPr>
        <w:t>S'assurer que toutes les installations, ressources physiques et autres biens appartenant à la société ou loués par elle font l'objet d'une attention et d'un entretien appropriés ; et</w:t>
      </w:r>
    </w:p>
    <w:p w14:paraId="45B8F7F1" w14:textId="77777777" w:rsidR="00D716D9" w:rsidRPr="00B856C8" w:rsidRDefault="00D716D9">
      <w:pPr>
        <w:pStyle w:val="BodyText"/>
        <w:spacing w:before="3"/>
        <w:rPr>
          <w:sz w:val="9"/>
          <w:lang w:val="fr-FR"/>
        </w:rPr>
      </w:pPr>
    </w:p>
    <w:p w14:paraId="640CC38C" w14:textId="77777777" w:rsidR="00D716D9" w:rsidRPr="00B856C8" w:rsidRDefault="00BE232B">
      <w:pPr>
        <w:pStyle w:val="BodyText"/>
        <w:spacing w:before="93"/>
        <w:ind w:left="1565"/>
        <w:rPr>
          <w:lang w:val="fr-FR"/>
        </w:rPr>
      </w:pPr>
      <w:r>
        <w:rPr>
          <w:noProof/>
          <w:lang w:val="en-US"/>
        </w:rPr>
        <w:drawing>
          <wp:anchor distT="0" distB="0" distL="0" distR="0" simplePos="0" relativeHeight="251615744" behindDoc="0" locked="0" layoutInCell="1" allowOverlap="1" wp14:anchorId="539F4C2F" wp14:editId="213A8BA1">
            <wp:simplePos x="0" y="0"/>
            <wp:positionH relativeFrom="page">
              <wp:posOffset>899160</wp:posOffset>
            </wp:positionH>
            <wp:positionV relativeFrom="paragraph">
              <wp:posOffset>86358</wp:posOffset>
            </wp:positionV>
            <wp:extent cx="91440" cy="91439"/>
            <wp:effectExtent l="0" t="0" r="0" b="0"/>
            <wp:wrapNone/>
            <wp:docPr id="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9" cstate="print"/>
                    <a:stretch>
                      <a:fillRect/>
                    </a:stretch>
                  </pic:blipFill>
                  <pic:spPr>
                    <a:xfrm>
                      <a:off x="0" y="0"/>
                      <a:ext cx="91440" cy="91439"/>
                    </a:xfrm>
                    <a:prstGeom prst="rect">
                      <a:avLst/>
                    </a:prstGeom>
                  </pic:spPr>
                </pic:pic>
              </a:graphicData>
            </a:graphic>
          </wp:anchor>
        </w:drawing>
      </w:r>
      <w:r w:rsidR="00BC0151" w:rsidRPr="00B856C8">
        <w:rPr>
          <w:lang w:val="fr-FR"/>
        </w:rPr>
        <w:t>Respecter le budget</w:t>
      </w:r>
      <w:r w:rsidRPr="00B856C8">
        <w:rPr>
          <w:lang w:val="fr-FR"/>
        </w:rPr>
        <w:t>.</w:t>
      </w:r>
    </w:p>
    <w:p w14:paraId="58B6BA62" w14:textId="77777777" w:rsidR="00D716D9" w:rsidRPr="00B856C8" w:rsidRDefault="00D716D9">
      <w:pPr>
        <w:pStyle w:val="BodyText"/>
        <w:spacing w:before="4"/>
        <w:rPr>
          <w:sz w:val="11"/>
          <w:lang w:val="fr-FR"/>
        </w:rPr>
      </w:pPr>
    </w:p>
    <w:p w14:paraId="75192A59" w14:textId="77777777" w:rsidR="00D716D9" w:rsidRPr="00B856C8" w:rsidRDefault="00BC0151">
      <w:pPr>
        <w:pStyle w:val="BodyText"/>
        <w:spacing w:before="93" w:line="264" w:lineRule="auto"/>
        <w:ind w:left="712" w:right="153"/>
        <w:rPr>
          <w:lang w:val="fr-FR"/>
        </w:rPr>
      </w:pPr>
      <w:r w:rsidRPr="00B856C8">
        <w:rPr>
          <w:lang w:val="fr-FR"/>
        </w:rPr>
        <w:t xml:space="preserve">La société se réserve le droit de mettre immédiatement fin à toute relation </w:t>
      </w:r>
      <w:r w:rsidR="00C33D3C">
        <w:rPr>
          <w:lang w:val="fr-FR"/>
        </w:rPr>
        <w:t>commerciale</w:t>
      </w:r>
      <w:r w:rsidRPr="00B856C8">
        <w:rPr>
          <w:lang w:val="fr-FR"/>
        </w:rPr>
        <w:t xml:space="preserve"> en cas de violation des règles d'accès et de protection des informations et d'utilisation abusive des ressources de la société</w:t>
      </w:r>
      <w:r w:rsidR="00BE232B" w:rsidRPr="00B856C8">
        <w:rPr>
          <w:lang w:val="fr-FR"/>
        </w:rPr>
        <w:t>.</w:t>
      </w:r>
    </w:p>
    <w:p w14:paraId="617A95FC" w14:textId="77777777" w:rsidR="00D716D9" w:rsidRPr="00B856C8" w:rsidRDefault="00D716D9">
      <w:pPr>
        <w:pStyle w:val="BodyText"/>
        <w:rPr>
          <w:sz w:val="21"/>
          <w:lang w:val="fr-FR"/>
        </w:rPr>
      </w:pPr>
    </w:p>
    <w:p w14:paraId="36D8D5EA" w14:textId="77777777" w:rsidR="00BC0151" w:rsidRPr="00B856C8" w:rsidRDefault="00BC0151">
      <w:pPr>
        <w:pStyle w:val="BodyText"/>
        <w:rPr>
          <w:sz w:val="21"/>
          <w:lang w:val="fr-FR"/>
        </w:rPr>
      </w:pPr>
    </w:p>
    <w:p w14:paraId="37934507" w14:textId="77777777" w:rsidR="00BC0151" w:rsidRPr="00B856C8" w:rsidRDefault="00BC0151">
      <w:pPr>
        <w:pStyle w:val="BodyText"/>
        <w:rPr>
          <w:sz w:val="21"/>
          <w:lang w:val="fr-FR"/>
        </w:rPr>
      </w:pPr>
    </w:p>
    <w:p w14:paraId="27CC0146" w14:textId="77777777" w:rsidR="00BC0151" w:rsidRPr="00B856C8" w:rsidRDefault="00BC0151">
      <w:pPr>
        <w:pStyle w:val="BodyText"/>
        <w:rPr>
          <w:sz w:val="21"/>
          <w:lang w:val="fr-FR"/>
        </w:rPr>
      </w:pPr>
    </w:p>
    <w:p w14:paraId="5859AB34" w14:textId="77777777" w:rsidR="00D716D9" w:rsidRPr="00B856C8" w:rsidRDefault="00EE7447">
      <w:pPr>
        <w:pStyle w:val="Heading3"/>
        <w:numPr>
          <w:ilvl w:val="2"/>
          <w:numId w:val="1"/>
        </w:numPr>
        <w:tabs>
          <w:tab w:val="left" w:pos="1565"/>
          <w:tab w:val="left" w:pos="1566"/>
        </w:tabs>
        <w:ind w:hanging="854"/>
        <w:rPr>
          <w:lang w:val="fr-FR"/>
        </w:rPr>
      </w:pPr>
      <w:bookmarkStart w:id="20" w:name="_Toc79004206"/>
      <w:r w:rsidRPr="00B856C8">
        <w:rPr>
          <w:lang w:val="fr-FR"/>
        </w:rPr>
        <w:lastRenderedPageBreak/>
        <w:t>Utilisation des systèmes de technologies de l'information et de la communication</w:t>
      </w:r>
      <w:bookmarkEnd w:id="20"/>
    </w:p>
    <w:p w14:paraId="0309BC64" w14:textId="77777777" w:rsidR="00D716D9" w:rsidRPr="00B856C8" w:rsidRDefault="00D716D9">
      <w:pPr>
        <w:pStyle w:val="BodyText"/>
        <w:spacing w:before="1"/>
        <w:rPr>
          <w:sz w:val="23"/>
          <w:lang w:val="fr-FR"/>
        </w:rPr>
      </w:pPr>
    </w:p>
    <w:p w14:paraId="278CFB48" w14:textId="77777777" w:rsidR="00C8244E" w:rsidRPr="00B856C8" w:rsidRDefault="00C8244E" w:rsidP="00C8244E">
      <w:pPr>
        <w:pStyle w:val="BodyText"/>
        <w:spacing w:line="266" w:lineRule="auto"/>
        <w:ind w:left="712"/>
        <w:jc w:val="both"/>
        <w:rPr>
          <w:lang w:val="fr-FR"/>
        </w:rPr>
      </w:pPr>
      <w:r w:rsidRPr="00B856C8">
        <w:rPr>
          <w:lang w:val="fr-FR"/>
        </w:rPr>
        <w:t xml:space="preserve">Tous les systèmes de technologie de communication de l'information de la société, y compris le courrier électronique et tout réseau de communication informatique connecté, serveur, poste de travail informatique individuel, ordinateur portable ou smartphone, ne peuvent être utilisés qu'à des fins professionnelles, sous réserve de ce qui suit. La société autorisera une utilisation personnelle limitée des systèmes de technologie de l'information tant que cette utilisation personnelle n'interfère pas avec le travail du partenaire commercial ou n'entraîne pas de dépenses déraisonnables pour la société. L'utilisation par le partenaire commercial des systèmes de technologie de l'information est un privilège commercial et, à ce titre, la société se réserve le droit de mettre immédiatement fin à toute relation </w:t>
      </w:r>
      <w:r w:rsidR="00C33D3C">
        <w:rPr>
          <w:lang w:val="fr-FR"/>
        </w:rPr>
        <w:t>commerciale</w:t>
      </w:r>
      <w:r w:rsidRPr="00B856C8">
        <w:rPr>
          <w:lang w:val="fr-FR"/>
        </w:rPr>
        <w:t xml:space="preserve"> en cas de violation relative à l'utilisation des systèmes de technologie de l'information.</w:t>
      </w:r>
    </w:p>
    <w:p w14:paraId="6690C06A" w14:textId="77777777" w:rsidR="00C8244E" w:rsidRPr="00B856C8" w:rsidRDefault="00C8244E" w:rsidP="00C8244E">
      <w:pPr>
        <w:pStyle w:val="BodyText"/>
        <w:spacing w:line="266" w:lineRule="auto"/>
        <w:ind w:left="712"/>
        <w:rPr>
          <w:lang w:val="fr-FR"/>
        </w:rPr>
      </w:pPr>
    </w:p>
    <w:p w14:paraId="5A328962" w14:textId="77777777" w:rsidR="00D716D9" w:rsidRPr="00C33D3C" w:rsidRDefault="00C8244E" w:rsidP="00C8244E">
      <w:pPr>
        <w:pStyle w:val="BodyText"/>
        <w:spacing w:line="266" w:lineRule="auto"/>
        <w:ind w:left="712"/>
        <w:jc w:val="both"/>
        <w:rPr>
          <w:lang w:val="fr-FR"/>
        </w:rPr>
      </w:pPr>
      <w:r w:rsidRPr="00B856C8">
        <w:rPr>
          <w:lang w:val="fr-FR"/>
        </w:rPr>
        <w:t xml:space="preserve">Voici quelques exemples d'actions inacceptables et, par conséquent, interdites, impliquant les systèmes informatiques de la société. </w:t>
      </w:r>
      <w:r w:rsidRPr="00C33D3C">
        <w:rPr>
          <w:lang w:val="fr-FR"/>
        </w:rPr>
        <w:t xml:space="preserve">Ces actions comprennent, sans s'y </w:t>
      </w:r>
      <w:proofErr w:type="gramStart"/>
      <w:r w:rsidRPr="00C33D3C">
        <w:rPr>
          <w:lang w:val="fr-FR"/>
        </w:rPr>
        <w:t>limiter</w:t>
      </w:r>
      <w:r w:rsidR="00BE232B" w:rsidRPr="00C33D3C">
        <w:rPr>
          <w:lang w:val="fr-FR"/>
        </w:rPr>
        <w:t>:</w:t>
      </w:r>
      <w:proofErr w:type="gramEnd"/>
    </w:p>
    <w:p w14:paraId="5FCD5D80" w14:textId="77777777" w:rsidR="00D716D9" w:rsidRPr="00C33D3C" w:rsidRDefault="00D716D9">
      <w:pPr>
        <w:pStyle w:val="BodyText"/>
        <w:spacing w:before="1"/>
        <w:rPr>
          <w:sz w:val="9"/>
          <w:lang w:val="fr-FR"/>
        </w:rPr>
      </w:pPr>
    </w:p>
    <w:p w14:paraId="6488DCBA" w14:textId="77777777" w:rsidR="00D716D9" w:rsidRPr="00B856C8" w:rsidRDefault="00BE232B">
      <w:pPr>
        <w:pStyle w:val="BodyText"/>
        <w:spacing w:before="93"/>
        <w:ind w:left="1565"/>
        <w:rPr>
          <w:lang w:val="fr-FR"/>
        </w:rPr>
      </w:pPr>
      <w:r>
        <w:rPr>
          <w:noProof/>
          <w:lang w:val="en-US"/>
        </w:rPr>
        <w:drawing>
          <wp:anchor distT="0" distB="0" distL="0" distR="0" simplePos="0" relativeHeight="251616768" behindDoc="0" locked="0" layoutInCell="1" allowOverlap="1" wp14:anchorId="5E0B702F" wp14:editId="77DBACF6">
            <wp:simplePos x="0" y="0"/>
            <wp:positionH relativeFrom="page">
              <wp:posOffset>899160</wp:posOffset>
            </wp:positionH>
            <wp:positionV relativeFrom="paragraph">
              <wp:posOffset>85215</wp:posOffset>
            </wp:positionV>
            <wp:extent cx="91440" cy="91439"/>
            <wp:effectExtent l="0" t="0" r="0" b="0"/>
            <wp:wrapNone/>
            <wp:docPr id="5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91440" cy="91439"/>
                    </a:xfrm>
                    <a:prstGeom prst="rect">
                      <a:avLst/>
                    </a:prstGeom>
                  </pic:spPr>
                </pic:pic>
              </a:graphicData>
            </a:graphic>
          </wp:anchor>
        </w:drawing>
      </w:r>
      <w:r w:rsidR="005C0EFF" w:rsidRPr="00B856C8">
        <w:rPr>
          <w:lang w:val="fr-FR"/>
        </w:rPr>
        <w:t>Utilisation excessive des systèmes informatiques de l'entreprise à des fins personnelles ;</w:t>
      </w:r>
    </w:p>
    <w:p w14:paraId="7188B49E" w14:textId="77777777" w:rsidR="00D716D9" w:rsidRPr="00B856C8" w:rsidRDefault="00D716D9">
      <w:pPr>
        <w:pStyle w:val="BodyText"/>
        <w:spacing w:before="2"/>
        <w:rPr>
          <w:sz w:val="11"/>
          <w:lang w:val="fr-FR"/>
        </w:rPr>
      </w:pPr>
    </w:p>
    <w:p w14:paraId="24860491" w14:textId="77777777" w:rsidR="00D716D9" w:rsidRPr="00B856C8" w:rsidRDefault="00BE232B">
      <w:pPr>
        <w:pStyle w:val="BodyText"/>
        <w:spacing w:before="93"/>
        <w:ind w:left="1565"/>
        <w:rPr>
          <w:lang w:val="fr-FR"/>
        </w:rPr>
      </w:pPr>
      <w:r>
        <w:rPr>
          <w:noProof/>
          <w:lang w:val="en-US"/>
        </w:rPr>
        <w:drawing>
          <wp:anchor distT="0" distB="0" distL="0" distR="0" simplePos="0" relativeHeight="251617792" behindDoc="0" locked="0" layoutInCell="1" allowOverlap="1" wp14:anchorId="41875D2B" wp14:editId="010E0195">
            <wp:simplePos x="0" y="0"/>
            <wp:positionH relativeFrom="page">
              <wp:posOffset>899160</wp:posOffset>
            </wp:positionH>
            <wp:positionV relativeFrom="paragraph">
              <wp:posOffset>85723</wp:posOffset>
            </wp:positionV>
            <wp:extent cx="91440" cy="91439"/>
            <wp:effectExtent l="0" t="0" r="0" b="0"/>
            <wp:wrapNone/>
            <wp:docPr id="5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9" cstate="print"/>
                    <a:stretch>
                      <a:fillRect/>
                    </a:stretch>
                  </pic:blipFill>
                  <pic:spPr>
                    <a:xfrm>
                      <a:off x="0" y="0"/>
                      <a:ext cx="91440" cy="91439"/>
                    </a:xfrm>
                    <a:prstGeom prst="rect">
                      <a:avLst/>
                    </a:prstGeom>
                  </pic:spPr>
                </pic:pic>
              </a:graphicData>
            </a:graphic>
          </wp:anchor>
        </w:drawing>
      </w:r>
      <w:r w:rsidR="007E7045" w:rsidRPr="00B856C8">
        <w:rPr>
          <w:lang w:val="fr-FR"/>
        </w:rPr>
        <w:t xml:space="preserve">Utilisation intentionnellement inefficace ou gaspilleuse des actifs ou des ressources de la </w:t>
      </w:r>
      <w:proofErr w:type="gramStart"/>
      <w:r w:rsidR="007E7045" w:rsidRPr="00B856C8">
        <w:rPr>
          <w:lang w:val="fr-FR"/>
        </w:rPr>
        <w:t>société</w:t>
      </w:r>
      <w:r w:rsidRPr="00B856C8">
        <w:rPr>
          <w:lang w:val="fr-FR"/>
        </w:rPr>
        <w:t>;</w:t>
      </w:r>
      <w:proofErr w:type="gramEnd"/>
    </w:p>
    <w:p w14:paraId="4469E932" w14:textId="77777777" w:rsidR="00D716D9" w:rsidRPr="00B856C8" w:rsidRDefault="00D716D9">
      <w:pPr>
        <w:pStyle w:val="BodyText"/>
        <w:spacing w:before="4"/>
        <w:rPr>
          <w:sz w:val="11"/>
          <w:lang w:val="fr-FR"/>
        </w:rPr>
      </w:pPr>
    </w:p>
    <w:p w14:paraId="2E23F7AF" w14:textId="77777777" w:rsidR="00D716D9" w:rsidRPr="00B856C8" w:rsidRDefault="00BE232B">
      <w:pPr>
        <w:pStyle w:val="BodyText"/>
        <w:spacing w:before="93"/>
        <w:ind w:left="1565"/>
        <w:rPr>
          <w:lang w:val="fr-FR"/>
        </w:rPr>
      </w:pPr>
      <w:r>
        <w:rPr>
          <w:noProof/>
          <w:lang w:val="en-US"/>
        </w:rPr>
        <w:drawing>
          <wp:anchor distT="0" distB="0" distL="0" distR="0" simplePos="0" relativeHeight="251618816" behindDoc="0" locked="0" layoutInCell="1" allowOverlap="1" wp14:anchorId="115F6522" wp14:editId="13B77F14">
            <wp:simplePos x="0" y="0"/>
            <wp:positionH relativeFrom="page">
              <wp:posOffset>899160</wp:posOffset>
            </wp:positionH>
            <wp:positionV relativeFrom="paragraph">
              <wp:posOffset>85342</wp:posOffset>
            </wp:positionV>
            <wp:extent cx="91440" cy="91439"/>
            <wp:effectExtent l="0" t="0" r="0" b="0"/>
            <wp:wrapNone/>
            <wp:docPr id="6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9" cstate="print"/>
                    <a:stretch>
                      <a:fillRect/>
                    </a:stretch>
                  </pic:blipFill>
                  <pic:spPr>
                    <a:xfrm>
                      <a:off x="0" y="0"/>
                      <a:ext cx="91440" cy="91439"/>
                    </a:xfrm>
                    <a:prstGeom prst="rect">
                      <a:avLst/>
                    </a:prstGeom>
                  </pic:spPr>
                </pic:pic>
              </a:graphicData>
            </a:graphic>
          </wp:anchor>
        </w:drawing>
      </w:r>
      <w:r w:rsidR="007E7045" w:rsidRPr="00B856C8">
        <w:rPr>
          <w:lang w:val="fr-FR"/>
        </w:rPr>
        <w:t>Accès ou utilisation non autorisés de tout système de technologie de l'information ;</w:t>
      </w:r>
    </w:p>
    <w:p w14:paraId="34E1CA38" w14:textId="77777777" w:rsidR="00D716D9" w:rsidRPr="00B856C8" w:rsidRDefault="00D716D9">
      <w:pPr>
        <w:pStyle w:val="BodyText"/>
        <w:spacing w:before="4"/>
        <w:rPr>
          <w:sz w:val="11"/>
          <w:lang w:val="fr-FR"/>
        </w:rPr>
      </w:pPr>
    </w:p>
    <w:p w14:paraId="5517916C" w14:textId="77777777" w:rsidR="00D716D9" w:rsidRPr="00B856C8" w:rsidRDefault="00BE232B">
      <w:pPr>
        <w:pStyle w:val="BodyText"/>
        <w:spacing w:before="93" w:line="264" w:lineRule="auto"/>
        <w:ind w:left="1565" w:right="300"/>
        <w:rPr>
          <w:lang w:val="fr-FR"/>
        </w:rPr>
      </w:pPr>
      <w:r>
        <w:rPr>
          <w:noProof/>
          <w:lang w:val="en-US"/>
        </w:rPr>
        <w:drawing>
          <wp:anchor distT="0" distB="0" distL="0" distR="0" simplePos="0" relativeHeight="251621888" behindDoc="0" locked="0" layoutInCell="1" allowOverlap="1" wp14:anchorId="0192EA50" wp14:editId="7C33B831">
            <wp:simplePos x="0" y="0"/>
            <wp:positionH relativeFrom="page">
              <wp:posOffset>899160</wp:posOffset>
            </wp:positionH>
            <wp:positionV relativeFrom="paragraph">
              <wp:posOffset>85596</wp:posOffset>
            </wp:positionV>
            <wp:extent cx="91440" cy="91439"/>
            <wp:effectExtent l="0" t="0" r="0" b="0"/>
            <wp:wrapNone/>
            <wp:docPr id="6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9" cstate="print"/>
                    <a:stretch>
                      <a:fillRect/>
                    </a:stretch>
                  </pic:blipFill>
                  <pic:spPr>
                    <a:xfrm>
                      <a:off x="0" y="0"/>
                      <a:ext cx="91440" cy="91439"/>
                    </a:xfrm>
                    <a:prstGeom prst="rect">
                      <a:avLst/>
                    </a:prstGeom>
                  </pic:spPr>
                </pic:pic>
              </a:graphicData>
            </a:graphic>
          </wp:anchor>
        </w:drawing>
      </w:r>
      <w:r w:rsidR="007E7045" w:rsidRPr="00B856C8">
        <w:rPr>
          <w:lang w:val="fr-FR"/>
        </w:rPr>
        <w:t xml:space="preserve">Perturbation intentionnelle du service internet de la société, du service Internet d'un tiers et/ou de l'internet mondial </w:t>
      </w:r>
      <w:r w:rsidRPr="00B856C8">
        <w:rPr>
          <w:lang w:val="fr-FR"/>
        </w:rPr>
        <w:t>;</w:t>
      </w:r>
    </w:p>
    <w:p w14:paraId="0432B63A" w14:textId="77777777" w:rsidR="00D716D9" w:rsidRPr="00B856C8" w:rsidRDefault="00D716D9">
      <w:pPr>
        <w:pStyle w:val="BodyText"/>
        <w:spacing w:before="3"/>
        <w:rPr>
          <w:sz w:val="9"/>
          <w:lang w:val="fr-FR"/>
        </w:rPr>
      </w:pPr>
    </w:p>
    <w:p w14:paraId="28858851" w14:textId="77777777" w:rsidR="00D716D9" w:rsidRPr="00B856C8" w:rsidRDefault="00BE232B">
      <w:pPr>
        <w:pStyle w:val="BodyText"/>
        <w:spacing w:before="93" w:line="264" w:lineRule="auto"/>
        <w:ind w:left="1565" w:right="142"/>
        <w:rPr>
          <w:lang w:val="fr-FR"/>
        </w:rPr>
      </w:pPr>
      <w:r>
        <w:rPr>
          <w:noProof/>
          <w:lang w:val="en-US"/>
        </w:rPr>
        <w:drawing>
          <wp:anchor distT="0" distB="0" distL="0" distR="0" simplePos="0" relativeHeight="251624960" behindDoc="0" locked="0" layoutInCell="1" allowOverlap="1" wp14:anchorId="672E300A" wp14:editId="71F5E38B">
            <wp:simplePos x="0" y="0"/>
            <wp:positionH relativeFrom="page">
              <wp:posOffset>899160</wp:posOffset>
            </wp:positionH>
            <wp:positionV relativeFrom="paragraph">
              <wp:posOffset>85215</wp:posOffset>
            </wp:positionV>
            <wp:extent cx="91440" cy="91440"/>
            <wp:effectExtent l="0" t="0" r="0" b="0"/>
            <wp:wrapNone/>
            <wp:docPr id="6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9" cstate="print"/>
                    <a:stretch>
                      <a:fillRect/>
                    </a:stretch>
                  </pic:blipFill>
                  <pic:spPr>
                    <a:xfrm>
                      <a:off x="0" y="0"/>
                      <a:ext cx="91440" cy="91440"/>
                    </a:xfrm>
                    <a:prstGeom prst="rect">
                      <a:avLst/>
                    </a:prstGeom>
                  </pic:spPr>
                </pic:pic>
              </a:graphicData>
            </a:graphic>
          </wp:anchor>
        </w:drawing>
      </w:r>
      <w:r w:rsidR="007E7045" w:rsidRPr="00B856C8">
        <w:rPr>
          <w:lang w:val="fr-FR"/>
        </w:rPr>
        <w:t xml:space="preserve">Compromettre ou endommager l'intégrité de tout actif ou ressource technologique d'information d'un hôte/serveur ou en faire un usage </w:t>
      </w:r>
      <w:proofErr w:type="gramStart"/>
      <w:r w:rsidR="007E7045" w:rsidRPr="00B856C8">
        <w:rPr>
          <w:lang w:val="fr-FR"/>
        </w:rPr>
        <w:t>abusif</w:t>
      </w:r>
      <w:r w:rsidRPr="00B856C8">
        <w:rPr>
          <w:lang w:val="fr-FR"/>
        </w:rPr>
        <w:t>;</w:t>
      </w:r>
      <w:proofErr w:type="gramEnd"/>
    </w:p>
    <w:p w14:paraId="25CB5C93" w14:textId="77777777" w:rsidR="00D716D9" w:rsidRPr="00B856C8" w:rsidRDefault="00D716D9">
      <w:pPr>
        <w:pStyle w:val="BodyText"/>
        <w:spacing w:before="4"/>
        <w:rPr>
          <w:sz w:val="9"/>
          <w:lang w:val="fr-FR"/>
        </w:rPr>
      </w:pPr>
    </w:p>
    <w:p w14:paraId="05AB4261" w14:textId="77777777" w:rsidR="00D716D9" w:rsidRPr="00B856C8" w:rsidRDefault="00BE232B">
      <w:pPr>
        <w:pStyle w:val="BodyText"/>
        <w:spacing w:before="93"/>
        <w:ind w:left="1565"/>
        <w:rPr>
          <w:lang w:val="fr-FR"/>
        </w:rPr>
      </w:pPr>
      <w:r>
        <w:rPr>
          <w:noProof/>
          <w:lang w:val="en-US"/>
        </w:rPr>
        <w:drawing>
          <wp:anchor distT="0" distB="0" distL="0" distR="0" simplePos="0" relativeHeight="251628032" behindDoc="0" locked="0" layoutInCell="1" allowOverlap="1" wp14:anchorId="01274BA1" wp14:editId="5B8D03FA">
            <wp:simplePos x="0" y="0"/>
            <wp:positionH relativeFrom="page">
              <wp:posOffset>899160</wp:posOffset>
            </wp:positionH>
            <wp:positionV relativeFrom="paragraph">
              <wp:posOffset>85215</wp:posOffset>
            </wp:positionV>
            <wp:extent cx="91440" cy="91440"/>
            <wp:effectExtent l="0" t="0" r="0" b="0"/>
            <wp:wrapNone/>
            <wp:docPr id="6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9" cstate="print"/>
                    <a:stretch>
                      <a:fillRect/>
                    </a:stretch>
                  </pic:blipFill>
                  <pic:spPr>
                    <a:xfrm>
                      <a:off x="0" y="0"/>
                      <a:ext cx="91440" cy="91440"/>
                    </a:xfrm>
                    <a:prstGeom prst="rect">
                      <a:avLst/>
                    </a:prstGeom>
                  </pic:spPr>
                </pic:pic>
              </a:graphicData>
            </a:graphic>
          </wp:anchor>
        </w:drawing>
      </w:r>
      <w:r w:rsidR="007E7045" w:rsidRPr="00B856C8">
        <w:rPr>
          <w:lang w:val="fr-FR"/>
        </w:rPr>
        <w:t>Compromettre la vie privée de tout utilisateur de la société ou d'un tiers.</w:t>
      </w:r>
    </w:p>
    <w:p w14:paraId="161E47F3" w14:textId="77777777" w:rsidR="007E7045" w:rsidRPr="00B856C8" w:rsidRDefault="007E7045">
      <w:pPr>
        <w:pStyle w:val="BodyText"/>
        <w:spacing w:before="93"/>
        <w:ind w:left="1565"/>
        <w:rPr>
          <w:lang w:val="fr-FR"/>
        </w:rPr>
      </w:pPr>
    </w:p>
    <w:p w14:paraId="22BAFE69" w14:textId="77777777" w:rsidR="00D716D9" w:rsidRPr="00B856C8" w:rsidRDefault="00BE232B">
      <w:pPr>
        <w:pStyle w:val="BodyText"/>
        <w:spacing w:before="76" w:line="264" w:lineRule="auto"/>
        <w:ind w:left="1565" w:right="122"/>
        <w:rPr>
          <w:lang w:val="fr-FR"/>
        </w:rPr>
      </w:pPr>
      <w:r>
        <w:rPr>
          <w:noProof/>
          <w:lang w:val="en-US"/>
        </w:rPr>
        <w:drawing>
          <wp:anchor distT="0" distB="0" distL="0" distR="0" simplePos="0" relativeHeight="251633152" behindDoc="0" locked="0" layoutInCell="1" allowOverlap="1" wp14:anchorId="4BDE7945" wp14:editId="30DF1D24">
            <wp:simplePos x="0" y="0"/>
            <wp:positionH relativeFrom="page">
              <wp:posOffset>899160</wp:posOffset>
            </wp:positionH>
            <wp:positionV relativeFrom="paragraph">
              <wp:posOffset>75690</wp:posOffset>
            </wp:positionV>
            <wp:extent cx="91440" cy="91440"/>
            <wp:effectExtent l="0" t="0" r="0" b="0"/>
            <wp:wrapNone/>
            <wp:docPr id="6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9" cstate="print"/>
                    <a:stretch>
                      <a:fillRect/>
                    </a:stretch>
                  </pic:blipFill>
                  <pic:spPr>
                    <a:xfrm>
                      <a:off x="0" y="0"/>
                      <a:ext cx="91440" cy="91440"/>
                    </a:xfrm>
                    <a:prstGeom prst="rect">
                      <a:avLst/>
                    </a:prstGeom>
                  </pic:spPr>
                </pic:pic>
              </a:graphicData>
            </a:graphic>
          </wp:anchor>
        </w:drawing>
      </w:r>
      <w:r w:rsidR="00BB1E03" w:rsidRPr="00B856C8">
        <w:rPr>
          <w:lang w:val="fr-FR"/>
        </w:rPr>
        <w:t>Violation des règles, réglementations ou politiques en matière d'information dans la juridiction où le partenaire commercial est enregistré ou effectue son travail ;</w:t>
      </w:r>
    </w:p>
    <w:p w14:paraId="7ABEC068" w14:textId="77777777" w:rsidR="00D716D9" w:rsidRPr="00B856C8" w:rsidRDefault="00D716D9">
      <w:pPr>
        <w:pStyle w:val="BodyText"/>
        <w:spacing w:before="4"/>
        <w:rPr>
          <w:sz w:val="9"/>
          <w:lang w:val="fr-FR"/>
        </w:rPr>
      </w:pPr>
    </w:p>
    <w:p w14:paraId="02E853D1" w14:textId="77777777" w:rsidR="00D716D9" w:rsidRPr="00B856C8" w:rsidRDefault="00BE232B">
      <w:pPr>
        <w:pStyle w:val="BodyText"/>
        <w:spacing w:before="93"/>
        <w:ind w:left="1565"/>
        <w:rPr>
          <w:lang w:val="fr-FR"/>
        </w:rPr>
      </w:pPr>
      <w:r>
        <w:rPr>
          <w:noProof/>
          <w:lang w:val="en-US"/>
        </w:rPr>
        <w:drawing>
          <wp:anchor distT="0" distB="0" distL="0" distR="0" simplePos="0" relativeHeight="251638272" behindDoc="0" locked="0" layoutInCell="1" allowOverlap="1" wp14:anchorId="7A6DB615" wp14:editId="5DEF32D2">
            <wp:simplePos x="0" y="0"/>
            <wp:positionH relativeFrom="page">
              <wp:posOffset>899160</wp:posOffset>
            </wp:positionH>
            <wp:positionV relativeFrom="paragraph">
              <wp:posOffset>86485</wp:posOffset>
            </wp:positionV>
            <wp:extent cx="91440" cy="91440"/>
            <wp:effectExtent l="0" t="0" r="0" b="0"/>
            <wp:wrapNone/>
            <wp:docPr id="7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9" cstate="print"/>
                    <a:stretch>
                      <a:fillRect/>
                    </a:stretch>
                  </pic:blipFill>
                  <pic:spPr>
                    <a:xfrm>
                      <a:off x="0" y="0"/>
                      <a:ext cx="91440" cy="91440"/>
                    </a:xfrm>
                    <a:prstGeom prst="rect">
                      <a:avLst/>
                    </a:prstGeom>
                  </pic:spPr>
                </pic:pic>
              </a:graphicData>
            </a:graphic>
          </wp:anchor>
        </w:drawing>
      </w:r>
      <w:r w:rsidR="00BB1E03" w:rsidRPr="00B856C8">
        <w:rPr>
          <w:lang w:val="fr-FR"/>
        </w:rPr>
        <w:t xml:space="preserve">Compromettre des informations exclusives à l'entreprise ou d'autres informations sensibles ; et </w:t>
      </w:r>
    </w:p>
    <w:p w14:paraId="25E41A1F" w14:textId="77777777" w:rsidR="00D716D9" w:rsidRPr="00B856C8" w:rsidRDefault="00D716D9">
      <w:pPr>
        <w:pStyle w:val="BodyText"/>
        <w:spacing w:before="4"/>
        <w:rPr>
          <w:sz w:val="11"/>
          <w:lang w:val="fr-FR"/>
        </w:rPr>
      </w:pPr>
    </w:p>
    <w:p w14:paraId="3ACADCA6" w14:textId="77777777" w:rsidR="00D716D9" w:rsidRPr="00B856C8" w:rsidRDefault="00BE232B">
      <w:pPr>
        <w:pStyle w:val="BodyText"/>
        <w:spacing w:before="93" w:line="264" w:lineRule="auto"/>
        <w:ind w:left="1565" w:right="312"/>
        <w:rPr>
          <w:lang w:val="fr-FR"/>
        </w:rPr>
      </w:pPr>
      <w:r>
        <w:rPr>
          <w:noProof/>
          <w:lang w:val="en-US"/>
        </w:rPr>
        <w:drawing>
          <wp:anchor distT="0" distB="0" distL="0" distR="0" simplePos="0" relativeHeight="251643392" behindDoc="0" locked="0" layoutInCell="1" allowOverlap="1" wp14:anchorId="3C7D9169" wp14:editId="38402AEF">
            <wp:simplePos x="0" y="0"/>
            <wp:positionH relativeFrom="page">
              <wp:posOffset>899160</wp:posOffset>
            </wp:positionH>
            <wp:positionV relativeFrom="paragraph">
              <wp:posOffset>86739</wp:posOffset>
            </wp:positionV>
            <wp:extent cx="91440" cy="91440"/>
            <wp:effectExtent l="0" t="0" r="0" b="0"/>
            <wp:wrapNone/>
            <wp:docPr id="7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9" cstate="print"/>
                    <a:stretch>
                      <a:fillRect/>
                    </a:stretch>
                  </pic:blipFill>
                  <pic:spPr>
                    <a:xfrm>
                      <a:off x="0" y="0"/>
                      <a:ext cx="91440" cy="91440"/>
                    </a:xfrm>
                    <a:prstGeom prst="rect">
                      <a:avLst/>
                    </a:prstGeom>
                  </pic:spPr>
                </pic:pic>
              </a:graphicData>
            </a:graphic>
          </wp:anchor>
        </w:drawing>
      </w:r>
      <w:r w:rsidR="00BB1E03" w:rsidRPr="00B856C8">
        <w:rPr>
          <w:lang w:val="fr-FR"/>
        </w:rPr>
        <w:t>Utiliser les systèmes de technologie de l'information et de la communication pour violer les politiques ou procédures de l'entreprise, y compris l'envoi ou le transfert de courriels qui violent les politiques de l'entreprise</w:t>
      </w:r>
      <w:r w:rsidRPr="00B856C8">
        <w:rPr>
          <w:lang w:val="fr-FR"/>
        </w:rPr>
        <w:t>.</w:t>
      </w:r>
    </w:p>
    <w:p w14:paraId="137F9E6E" w14:textId="77777777" w:rsidR="00D716D9" w:rsidRPr="00B856C8" w:rsidRDefault="00D716D9">
      <w:pPr>
        <w:pStyle w:val="BodyText"/>
        <w:spacing w:before="3"/>
        <w:rPr>
          <w:sz w:val="9"/>
          <w:lang w:val="fr-FR"/>
        </w:rPr>
      </w:pPr>
    </w:p>
    <w:p w14:paraId="21ED9870" w14:textId="77777777" w:rsidR="00BB1E03" w:rsidRPr="00B856C8" w:rsidRDefault="00BB1E03" w:rsidP="001C5B2D">
      <w:pPr>
        <w:pStyle w:val="BodyText"/>
        <w:spacing w:before="1" w:line="264" w:lineRule="auto"/>
        <w:ind w:left="712"/>
        <w:jc w:val="both"/>
        <w:rPr>
          <w:lang w:val="fr-FR"/>
        </w:rPr>
      </w:pPr>
      <w:r w:rsidRPr="00B856C8">
        <w:rPr>
          <w:lang w:val="fr-FR"/>
        </w:rPr>
        <w:t>Bien que la société dispose d'un logiciel permettant de détecter les virus connus, les partenaires commerciaux doivent être conscients que les logiciels piratés, les courriels ou l'utilisation basique d'Internet peuvent introduire des virus dans leur ordinateur, dans le réseau de l'entreprise et dans les systèmes informatiques plus larges. Il convient de faire preuve de prudence lors de l'ouverture de courriels et de fichiers provenant d'expéditeurs inconnus et lors du téléchargement de contenu sur Internet.</w:t>
      </w:r>
    </w:p>
    <w:p w14:paraId="32FDB630" w14:textId="77777777" w:rsidR="00BB1E03" w:rsidRPr="00B856C8" w:rsidRDefault="00BB1E03" w:rsidP="00BB1E03">
      <w:pPr>
        <w:pStyle w:val="BodyText"/>
        <w:spacing w:before="1" w:line="264" w:lineRule="auto"/>
        <w:ind w:left="712" w:right="186"/>
        <w:rPr>
          <w:lang w:val="fr-FR"/>
        </w:rPr>
      </w:pPr>
    </w:p>
    <w:p w14:paraId="4A431D70" w14:textId="77777777" w:rsidR="00D716D9" w:rsidRPr="00B856C8" w:rsidRDefault="00BB1E03" w:rsidP="001C5B2D">
      <w:pPr>
        <w:pStyle w:val="BodyText"/>
        <w:spacing w:before="1" w:line="264" w:lineRule="auto"/>
        <w:ind w:left="712"/>
        <w:rPr>
          <w:lang w:val="fr-FR"/>
        </w:rPr>
      </w:pPr>
      <w:r w:rsidRPr="00B856C8">
        <w:rPr>
          <w:lang w:val="fr-FR"/>
        </w:rPr>
        <w:t>Les partenaires commerciaux qui ne sont pas certains de leurs obligations en ce qui concerne tout aspect de l'utilisation des systèmes de technologies de l'information et de la communication sur le lieu de travail doivent contacter la société pour obtenir des conseils et de l'assistance.</w:t>
      </w:r>
    </w:p>
    <w:p w14:paraId="0BCD2EE7" w14:textId="77777777" w:rsidR="00D716D9" w:rsidRPr="00B856C8" w:rsidRDefault="00D716D9">
      <w:pPr>
        <w:pStyle w:val="BodyText"/>
        <w:spacing w:before="5"/>
        <w:rPr>
          <w:sz w:val="24"/>
          <w:lang w:val="fr-FR"/>
        </w:rPr>
      </w:pPr>
    </w:p>
    <w:p w14:paraId="598D05E5" w14:textId="77777777" w:rsidR="00D716D9" w:rsidRDefault="00BB1E03">
      <w:pPr>
        <w:pStyle w:val="Heading2"/>
        <w:numPr>
          <w:ilvl w:val="1"/>
          <w:numId w:val="1"/>
        </w:numPr>
        <w:tabs>
          <w:tab w:val="left" w:pos="1565"/>
          <w:tab w:val="left" w:pos="1566"/>
        </w:tabs>
        <w:ind w:hanging="854"/>
      </w:pPr>
      <w:bookmarkStart w:id="21" w:name="_Toc79004207"/>
      <w:r w:rsidRPr="00BB1E03">
        <w:rPr>
          <w:color w:val="04C3DE"/>
        </w:rPr>
        <w:t xml:space="preserve">Lieu de travail </w:t>
      </w:r>
      <w:proofErr w:type="spellStart"/>
      <w:r w:rsidRPr="00BB1E03">
        <w:rPr>
          <w:color w:val="04C3DE"/>
        </w:rPr>
        <w:t>respectueux</w:t>
      </w:r>
      <w:bookmarkEnd w:id="21"/>
      <w:proofErr w:type="spellEnd"/>
    </w:p>
    <w:p w14:paraId="122801F4" w14:textId="77777777" w:rsidR="00D716D9" w:rsidRDefault="00D716D9">
      <w:pPr>
        <w:pStyle w:val="BodyText"/>
        <w:spacing w:before="7"/>
        <w:rPr>
          <w:sz w:val="23"/>
        </w:rPr>
      </w:pPr>
    </w:p>
    <w:p w14:paraId="23DFA65D" w14:textId="77777777" w:rsidR="001C5B2D" w:rsidRPr="00B856C8" w:rsidRDefault="001C5B2D" w:rsidP="001C5B2D">
      <w:pPr>
        <w:pStyle w:val="BodyText"/>
        <w:spacing w:before="1" w:line="266" w:lineRule="auto"/>
        <w:ind w:left="712"/>
        <w:jc w:val="both"/>
        <w:rPr>
          <w:lang w:val="fr-FR"/>
        </w:rPr>
      </w:pPr>
      <w:r w:rsidRPr="00B856C8">
        <w:rPr>
          <w:lang w:val="fr-FR"/>
        </w:rPr>
        <w:t>La société soutient la diversité et l'inclusion et s'engage à favoriser un environnement de travail positif dans lequel tous les représentants et partenaires commerciaux sont traités avec respect et dignité. Nous encourageons une culture qui est diverse, inclusive et respectueuse. La société encourage un lieu de travail exempt de discrimination.</w:t>
      </w:r>
    </w:p>
    <w:p w14:paraId="55FE0484" w14:textId="77777777" w:rsidR="001C5B2D" w:rsidRPr="00B856C8" w:rsidRDefault="001C5B2D" w:rsidP="001C5B2D">
      <w:pPr>
        <w:pStyle w:val="BodyText"/>
        <w:spacing w:before="1" w:line="266" w:lineRule="auto"/>
        <w:ind w:left="712" w:right="820"/>
        <w:jc w:val="both"/>
        <w:rPr>
          <w:lang w:val="fr-FR"/>
        </w:rPr>
      </w:pPr>
    </w:p>
    <w:p w14:paraId="0D0027C7" w14:textId="77777777" w:rsidR="001C5B2D" w:rsidRPr="00B856C8" w:rsidRDefault="001C5B2D" w:rsidP="001C5B2D">
      <w:pPr>
        <w:pStyle w:val="BodyText"/>
        <w:spacing w:before="1" w:line="266" w:lineRule="auto"/>
        <w:ind w:left="712"/>
        <w:jc w:val="both"/>
        <w:rPr>
          <w:lang w:val="fr-FR"/>
        </w:rPr>
      </w:pPr>
      <w:r w:rsidRPr="00B856C8">
        <w:rPr>
          <w:lang w:val="fr-FR"/>
        </w:rPr>
        <w:t xml:space="preserve">Tous les partenaires commerciaux doivent faire preuve de comportements professionnels et respectueux sur le lieu de travail, lors des événements organisés par la société et/ou en toutes circonstances lorsqu'ils représentent la société. Cela inclut les voyages d'affaires et le temps passé à des événements sociaux liés à </w:t>
      </w:r>
      <w:r w:rsidRPr="00B856C8">
        <w:rPr>
          <w:lang w:val="fr-FR"/>
        </w:rPr>
        <w:lastRenderedPageBreak/>
        <w:t>la société, qu'ils se déroulent dans ou hors des locaux de la société et pendant ou en dehors des heures de travail.</w:t>
      </w:r>
    </w:p>
    <w:p w14:paraId="5A02BF61" w14:textId="77777777" w:rsidR="001C5B2D" w:rsidRPr="00B856C8" w:rsidRDefault="001C5B2D" w:rsidP="001C5B2D">
      <w:pPr>
        <w:pStyle w:val="BodyText"/>
        <w:spacing w:before="1" w:line="266" w:lineRule="auto"/>
        <w:ind w:left="712" w:right="820"/>
        <w:jc w:val="both"/>
        <w:rPr>
          <w:lang w:val="fr-FR"/>
        </w:rPr>
      </w:pPr>
    </w:p>
    <w:p w14:paraId="3674CE05" w14:textId="77777777" w:rsidR="001C5B2D" w:rsidRPr="00B856C8" w:rsidRDefault="001C5B2D" w:rsidP="001C5B2D">
      <w:pPr>
        <w:pStyle w:val="BodyText"/>
        <w:spacing w:before="1" w:line="266" w:lineRule="auto"/>
        <w:ind w:left="712"/>
        <w:jc w:val="both"/>
        <w:rPr>
          <w:lang w:val="fr-FR"/>
        </w:rPr>
      </w:pPr>
      <w:r w:rsidRPr="00B856C8">
        <w:rPr>
          <w:lang w:val="fr-FR"/>
        </w:rPr>
        <w:t>La discrimination, le harcèlement et l'intimidation, sous quelque forme que ce soit, sont inacceptables. Les Partenaires commerciaux sont tenus d'adhérer aux exigences du présent Code de conduite et de signaler de manière proactive toute discrimination, tout harcèlement, toute intimidation ou toute autre violation de la politique de l'entreprise.</w:t>
      </w:r>
    </w:p>
    <w:p w14:paraId="3A10713B" w14:textId="77777777" w:rsidR="001C5B2D" w:rsidRPr="00B856C8" w:rsidRDefault="001C5B2D" w:rsidP="001C5B2D">
      <w:pPr>
        <w:pStyle w:val="BodyText"/>
        <w:spacing w:before="1" w:line="266" w:lineRule="auto"/>
        <w:ind w:left="712" w:right="820"/>
        <w:jc w:val="both"/>
        <w:rPr>
          <w:lang w:val="fr-FR"/>
        </w:rPr>
      </w:pPr>
    </w:p>
    <w:p w14:paraId="23D4AEFD" w14:textId="77777777" w:rsidR="00D716D9" w:rsidRPr="00B856C8" w:rsidRDefault="001C5B2D" w:rsidP="001C5B2D">
      <w:pPr>
        <w:pStyle w:val="BodyText"/>
        <w:spacing w:before="1" w:line="266" w:lineRule="auto"/>
        <w:ind w:left="712"/>
        <w:jc w:val="both"/>
        <w:rPr>
          <w:lang w:val="fr-FR"/>
        </w:rPr>
      </w:pPr>
      <w:r w:rsidRPr="00B856C8">
        <w:rPr>
          <w:lang w:val="fr-FR"/>
        </w:rPr>
        <w:t>La gestion des mauvaises performances ou de la mauvaise conduite ne constitue pas une discrimination, un harcèlement ou une intimidation lorsqu'elle est menée conformément aux directives pertinentes de l'entreprise.</w:t>
      </w:r>
    </w:p>
    <w:p w14:paraId="3149EF7C" w14:textId="77777777" w:rsidR="00D716D9" w:rsidRPr="00B856C8" w:rsidRDefault="00D716D9">
      <w:pPr>
        <w:pStyle w:val="BodyText"/>
        <w:spacing w:before="8"/>
        <w:rPr>
          <w:lang w:val="fr-FR"/>
        </w:rPr>
      </w:pPr>
    </w:p>
    <w:p w14:paraId="7C753E23" w14:textId="77777777" w:rsidR="00D716D9" w:rsidRPr="004A1FDC" w:rsidRDefault="00A6332C" w:rsidP="004A1FDC">
      <w:pPr>
        <w:pStyle w:val="Heading3"/>
        <w:numPr>
          <w:ilvl w:val="2"/>
          <w:numId w:val="1"/>
        </w:numPr>
        <w:tabs>
          <w:tab w:val="left" w:pos="1434"/>
        </w:tabs>
        <w:spacing w:before="1"/>
        <w:ind w:left="1433" w:hanging="722"/>
      </w:pPr>
      <w:bookmarkStart w:id="22" w:name="_Toc79004208"/>
      <w:proofErr w:type="spellStart"/>
      <w:r>
        <w:t>Lutte</w:t>
      </w:r>
      <w:proofErr w:type="spellEnd"/>
      <w:r>
        <w:t xml:space="preserve"> </w:t>
      </w:r>
      <w:proofErr w:type="spellStart"/>
      <w:r>
        <w:t>contre</w:t>
      </w:r>
      <w:proofErr w:type="spellEnd"/>
      <w:r>
        <w:t xml:space="preserve"> la d</w:t>
      </w:r>
      <w:r w:rsidR="00BE232B">
        <w:t>iscrimination</w:t>
      </w:r>
      <w:bookmarkEnd w:id="22"/>
    </w:p>
    <w:p w14:paraId="38DDB99B" w14:textId="77777777" w:rsidR="004A1FDC" w:rsidRPr="00B856C8" w:rsidRDefault="004A1FDC" w:rsidP="004A1FDC">
      <w:pPr>
        <w:pStyle w:val="BodyText"/>
        <w:spacing w:before="196"/>
        <w:ind w:left="712"/>
        <w:jc w:val="both"/>
        <w:rPr>
          <w:lang w:val="fr-FR"/>
        </w:rPr>
      </w:pPr>
      <w:r w:rsidRPr="00B856C8">
        <w:rPr>
          <w:lang w:val="fr-FR"/>
        </w:rPr>
        <w:t>La société valorise la diversité et emploie des personnes et des organisations d'origines, de cultures et de races diverses, avec lesquelles elle établit des partenariats. La société s'engage à offrir un lieu de travail ouvert, inclusif et exempt de discrimination.</w:t>
      </w:r>
    </w:p>
    <w:p w14:paraId="2D263093" w14:textId="77777777" w:rsidR="004A1FDC" w:rsidRPr="00B856C8" w:rsidRDefault="004A1FDC" w:rsidP="004A1FDC">
      <w:pPr>
        <w:pStyle w:val="BodyText"/>
        <w:spacing w:before="196"/>
        <w:ind w:left="712"/>
        <w:jc w:val="both"/>
        <w:rPr>
          <w:lang w:val="fr-FR"/>
        </w:rPr>
      </w:pPr>
      <w:r w:rsidRPr="00B856C8">
        <w:rPr>
          <w:lang w:val="fr-FR"/>
        </w:rPr>
        <w:t>La société s'engage à promouvoir un lieu de travail accessible et inclusif où toutes les exigences et demandes d'accessibilité raisonnables seront prises en compte et, dans la mesure du possible, satisfaites.</w:t>
      </w:r>
    </w:p>
    <w:p w14:paraId="2D2232E6" w14:textId="77777777" w:rsidR="00D716D9" w:rsidRPr="00B856C8" w:rsidRDefault="004A1FDC" w:rsidP="004A1FDC">
      <w:pPr>
        <w:pStyle w:val="BodyText"/>
        <w:spacing w:before="196"/>
        <w:ind w:left="712"/>
        <w:jc w:val="both"/>
        <w:rPr>
          <w:lang w:val="fr-FR"/>
        </w:rPr>
      </w:pPr>
      <w:r w:rsidRPr="00B856C8">
        <w:rPr>
          <w:lang w:val="fr-FR"/>
        </w:rPr>
        <w:t xml:space="preserve">Les Partenaires commerciaux ne doivent pas se livrer à une quelconque discrimination, y compris, mais sans s'y limiter, ce qui suit </w:t>
      </w:r>
      <w:r w:rsidR="00BE232B" w:rsidRPr="00B856C8">
        <w:rPr>
          <w:lang w:val="fr-FR"/>
        </w:rPr>
        <w:t>:</w:t>
      </w:r>
    </w:p>
    <w:p w14:paraId="14075D93" w14:textId="77777777" w:rsidR="00D716D9" w:rsidRPr="00B856C8" w:rsidRDefault="00D716D9">
      <w:pPr>
        <w:pStyle w:val="BodyText"/>
        <w:spacing w:before="4"/>
        <w:rPr>
          <w:sz w:val="11"/>
          <w:lang w:val="fr-FR"/>
        </w:rPr>
      </w:pPr>
    </w:p>
    <w:p w14:paraId="799D96D5" w14:textId="77777777" w:rsidR="00D716D9" w:rsidRPr="00B856C8" w:rsidRDefault="00BE232B" w:rsidP="004A1FDC">
      <w:pPr>
        <w:pStyle w:val="BodyText"/>
        <w:spacing w:before="93" w:line="266" w:lineRule="auto"/>
        <w:ind w:left="1276" w:right="356"/>
        <w:rPr>
          <w:lang w:val="fr-FR"/>
        </w:rPr>
      </w:pPr>
      <w:r>
        <w:rPr>
          <w:noProof/>
          <w:lang w:val="en-US"/>
        </w:rPr>
        <w:drawing>
          <wp:anchor distT="0" distB="0" distL="0" distR="0" simplePos="0" relativeHeight="251648512" behindDoc="0" locked="0" layoutInCell="1" allowOverlap="1" wp14:anchorId="10BBD8BC" wp14:editId="117669D5">
            <wp:simplePos x="0" y="0"/>
            <wp:positionH relativeFrom="page">
              <wp:posOffset>899160</wp:posOffset>
            </wp:positionH>
            <wp:positionV relativeFrom="paragraph">
              <wp:posOffset>85596</wp:posOffset>
            </wp:positionV>
            <wp:extent cx="91440" cy="91439"/>
            <wp:effectExtent l="0" t="0" r="0" b="0"/>
            <wp:wrapNone/>
            <wp:docPr id="7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9" cstate="print"/>
                    <a:stretch>
                      <a:fillRect/>
                    </a:stretch>
                  </pic:blipFill>
                  <pic:spPr>
                    <a:xfrm>
                      <a:off x="0" y="0"/>
                      <a:ext cx="91440" cy="91439"/>
                    </a:xfrm>
                    <a:prstGeom prst="rect">
                      <a:avLst/>
                    </a:prstGeom>
                  </pic:spPr>
                </pic:pic>
              </a:graphicData>
            </a:graphic>
          </wp:anchor>
        </w:drawing>
      </w:r>
      <w:r w:rsidR="004A1FDC" w:rsidRPr="00B856C8">
        <w:rPr>
          <w:lang w:val="fr-FR"/>
        </w:rPr>
        <w:t>Refuser d'embaucher ou de promouvoir des représentants sur la base de caractéristiques personnelles qui ne sont pas pertinentes pour les exigences du rôle ;</w:t>
      </w:r>
    </w:p>
    <w:p w14:paraId="2DB05FB1" w14:textId="77777777" w:rsidR="00D716D9" w:rsidRPr="00B856C8" w:rsidRDefault="00D716D9">
      <w:pPr>
        <w:pStyle w:val="BodyText"/>
        <w:spacing w:before="10"/>
        <w:rPr>
          <w:sz w:val="8"/>
          <w:lang w:val="fr-FR"/>
        </w:rPr>
      </w:pPr>
    </w:p>
    <w:p w14:paraId="6253DBF2" w14:textId="77777777" w:rsidR="00D716D9" w:rsidRPr="00B856C8" w:rsidRDefault="00BE232B" w:rsidP="00C75B31">
      <w:pPr>
        <w:pStyle w:val="BodyText"/>
        <w:spacing w:before="93"/>
        <w:ind w:left="1560" w:hanging="284"/>
        <w:rPr>
          <w:lang w:val="fr-FR"/>
        </w:rPr>
      </w:pPr>
      <w:r>
        <w:rPr>
          <w:noProof/>
          <w:lang w:val="en-US"/>
        </w:rPr>
        <w:drawing>
          <wp:anchor distT="0" distB="0" distL="0" distR="0" simplePos="0" relativeHeight="251653632" behindDoc="0" locked="0" layoutInCell="1" allowOverlap="1" wp14:anchorId="06C6D970" wp14:editId="159054FD">
            <wp:simplePos x="0" y="0"/>
            <wp:positionH relativeFrom="page">
              <wp:posOffset>899160</wp:posOffset>
            </wp:positionH>
            <wp:positionV relativeFrom="paragraph">
              <wp:posOffset>85215</wp:posOffset>
            </wp:positionV>
            <wp:extent cx="91440" cy="91439"/>
            <wp:effectExtent l="0" t="0" r="0" b="0"/>
            <wp:wrapNone/>
            <wp:docPr id="7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9" cstate="print"/>
                    <a:stretch>
                      <a:fillRect/>
                    </a:stretch>
                  </pic:blipFill>
                  <pic:spPr>
                    <a:xfrm>
                      <a:off x="0" y="0"/>
                      <a:ext cx="91440" cy="91439"/>
                    </a:xfrm>
                    <a:prstGeom prst="rect">
                      <a:avLst/>
                    </a:prstGeom>
                  </pic:spPr>
                </pic:pic>
              </a:graphicData>
            </a:graphic>
          </wp:anchor>
        </w:drawing>
      </w:r>
      <w:r w:rsidR="004A1FDC" w:rsidRPr="00B856C8">
        <w:rPr>
          <w:lang w:val="fr-FR"/>
        </w:rPr>
        <w:t>Licencier des représentants sur la base de caractéristiques personnelles non pertinentes</w:t>
      </w:r>
      <w:r w:rsidR="00C75B31">
        <w:rPr>
          <w:lang w:val="fr-FR"/>
        </w:rPr>
        <w:t xml:space="preserve"> </w:t>
      </w:r>
      <w:r w:rsidRPr="00B856C8">
        <w:rPr>
          <w:lang w:val="fr-FR"/>
        </w:rPr>
        <w:t>;</w:t>
      </w:r>
    </w:p>
    <w:p w14:paraId="4629BA2A" w14:textId="77777777" w:rsidR="00D716D9" w:rsidRPr="00B856C8" w:rsidRDefault="00D716D9">
      <w:pPr>
        <w:pStyle w:val="BodyText"/>
        <w:spacing w:before="4"/>
        <w:rPr>
          <w:sz w:val="11"/>
          <w:lang w:val="fr-FR"/>
        </w:rPr>
      </w:pPr>
    </w:p>
    <w:p w14:paraId="49D7C2A3" w14:textId="77777777" w:rsidR="00D716D9" w:rsidRPr="00B856C8" w:rsidRDefault="00BE232B" w:rsidP="004A1FDC">
      <w:pPr>
        <w:pStyle w:val="BodyText"/>
        <w:spacing w:before="93"/>
        <w:ind w:left="1276"/>
        <w:rPr>
          <w:lang w:val="fr-FR"/>
        </w:rPr>
      </w:pPr>
      <w:r>
        <w:rPr>
          <w:noProof/>
          <w:lang w:val="en-US"/>
        </w:rPr>
        <w:drawing>
          <wp:anchor distT="0" distB="0" distL="0" distR="0" simplePos="0" relativeHeight="251658752" behindDoc="0" locked="0" layoutInCell="1" allowOverlap="1" wp14:anchorId="5D192355" wp14:editId="286D6147">
            <wp:simplePos x="0" y="0"/>
            <wp:positionH relativeFrom="page">
              <wp:posOffset>899160</wp:posOffset>
            </wp:positionH>
            <wp:positionV relativeFrom="paragraph">
              <wp:posOffset>85469</wp:posOffset>
            </wp:positionV>
            <wp:extent cx="91440" cy="91439"/>
            <wp:effectExtent l="0" t="0" r="0" b="0"/>
            <wp:wrapNone/>
            <wp:docPr id="7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9" cstate="print"/>
                    <a:stretch>
                      <a:fillRect/>
                    </a:stretch>
                  </pic:blipFill>
                  <pic:spPr>
                    <a:xfrm>
                      <a:off x="0" y="0"/>
                      <a:ext cx="91440" cy="91439"/>
                    </a:xfrm>
                    <a:prstGeom prst="rect">
                      <a:avLst/>
                    </a:prstGeom>
                  </pic:spPr>
                </pic:pic>
              </a:graphicData>
            </a:graphic>
          </wp:anchor>
        </w:drawing>
      </w:r>
      <w:r w:rsidR="004A1FDC" w:rsidRPr="00B856C8">
        <w:rPr>
          <w:lang w:val="fr-FR"/>
        </w:rPr>
        <w:t>Refuser de fournir des aménagements raisonnables aux représentants handicapés ; et</w:t>
      </w:r>
    </w:p>
    <w:p w14:paraId="7552B7D6" w14:textId="77777777" w:rsidR="00D716D9" w:rsidRPr="00B856C8" w:rsidRDefault="00D716D9">
      <w:pPr>
        <w:pStyle w:val="BodyText"/>
        <w:spacing w:before="4"/>
        <w:rPr>
          <w:sz w:val="11"/>
          <w:lang w:val="fr-FR"/>
        </w:rPr>
      </w:pPr>
    </w:p>
    <w:p w14:paraId="016377AB" w14:textId="77777777" w:rsidR="00D716D9" w:rsidRPr="00B856C8" w:rsidRDefault="00BE232B" w:rsidP="004A1FDC">
      <w:pPr>
        <w:pStyle w:val="BodyText"/>
        <w:spacing w:before="93" w:line="264" w:lineRule="auto"/>
        <w:ind w:left="1276" w:right="200"/>
        <w:rPr>
          <w:lang w:val="fr-FR"/>
        </w:rPr>
      </w:pPr>
      <w:r>
        <w:rPr>
          <w:noProof/>
          <w:lang w:val="en-US"/>
        </w:rPr>
        <w:drawing>
          <wp:anchor distT="0" distB="0" distL="0" distR="0" simplePos="0" relativeHeight="251663872" behindDoc="0" locked="0" layoutInCell="1" allowOverlap="1" wp14:anchorId="07399BC4" wp14:editId="48195FCE">
            <wp:simplePos x="0" y="0"/>
            <wp:positionH relativeFrom="page">
              <wp:posOffset>899160</wp:posOffset>
            </wp:positionH>
            <wp:positionV relativeFrom="paragraph">
              <wp:posOffset>85723</wp:posOffset>
            </wp:positionV>
            <wp:extent cx="91440" cy="91439"/>
            <wp:effectExtent l="0" t="0" r="0" b="0"/>
            <wp:wrapNone/>
            <wp:docPr id="8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9" cstate="print"/>
                    <a:stretch>
                      <a:fillRect/>
                    </a:stretch>
                  </pic:blipFill>
                  <pic:spPr>
                    <a:xfrm>
                      <a:off x="0" y="0"/>
                      <a:ext cx="91440" cy="91439"/>
                    </a:xfrm>
                    <a:prstGeom prst="rect">
                      <a:avLst/>
                    </a:prstGeom>
                  </pic:spPr>
                </pic:pic>
              </a:graphicData>
            </a:graphic>
          </wp:anchor>
        </w:drawing>
      </w:r>
      <w:r w:rsidR="002E4BBC" w:rsidRPr="00B856C8">
        <w:rPr>
          <w:lang w:val="fr-FR"/>
        </w:rPr>
        <w:t>Refuser d'excuser les représentants pour des rendez-vous documentés et médicalement nécessaires liés à une caractéristique personnelle.</w:t>
      </w:r>
    </w:p>
    <w:p w14:paraId="5FF29663" w14:textId="77777777" w:rsidR="002B1F88" w:rsidRPr="00B856C8" w:rsidRDefault="002B1F88">
      <w:pPr>
        <w:pStyle w:val="BodyText"/>
        <w:spacing w:before="93" w:line="264" w:lineRule="auto"/>
        <w:ind w:left="1565" w:right="200"/>
        <w:rPr>
          <w:lang w:val="fr-FR"/>
        </w:rPr>
      </w:pPr>
    </w:p>
    <w:p w14:paraId="788047CD" w14:textId="77777777" w:rsidR="00D716D9" w:rsidRDefault="00A6332C" w:rsidP="00A6332C">
      <w:pPr>
        <w:pStyle w:val="Heading3"/>
        <w:numPr>
          <w:ilvl w:val="2"/>
          <w:numId w:val="1"/>
        </w:numPr>
        <w:tabs>
          <w:tab w:val="left" w:pos="1434"/>
        </w:tabs>
        <w:spacing w:before="77"/>
        <w:ind w:left="1433" w:hanging="722"/>
        <w:jc w:val="both"/>
      </w:pPr>
      <w:bookmarkStart w:id="23" w:name="_Toc79004209"/>
      <w:proofErr w:type="spellStart"/>
      <w:r w:rsidRPr="00A6332C">
        <w:t>Lutte</w:t>
      </w:r>
      <w:proofErr w:type="spellEnd"/>
      <w:r w:rsidRPr="00A6332C">
        <w:t xml:space="preserve"> </w:t>
      </w:r>
      <w:proofErr w:type="spellStart"/>
      <w:r w:rsidRPr="00A6332C">
        <w:t>contre</w:t>
      </w:r>
      <w:proofErr w:type="spellEnd"/>
      <w:r w:rsidRPr="00A6332C">
        <w:t xml:space="preserve"> le </w:t>
      </w:r>
      <w:proofErr w:type="spellStart"/>
      <w:r w:rsidRPr="00A6332C">
        <w:t>harcèlement</w:t>
      </w:r>
      <w:bookmarkEnd w:id="23"/>
      <w:proofErr w:type="spellEnd"/>
    </w:p>
    <w:p w14:paraId="6C4F8818" w14:textId="77777777" w:rsidR="00D716D9" w:rsidRDefault="00D716D9" w:rsidP="00A6332C">
      <w:pPr>
        <w:pStyle w:val="BodyText"/>
        <w:spacing w:before="5"/>
        <w:jc w:val="both"/>
        <w:rPr>
          <w:sz w:val="26"/>
        </w:rPr>
      </w:pPr>
    </w:p>
    <w:p w14:paraId="4224EE0A" w14:textId="77777777" w:rsidR="00D716D9" w:rsidRPr="00B856C8" w:rsidRDefault="00DB0604" w:rsidP="00DB0604">
      <w:pPr>
        <w:pStyle w:val="BodyText"/>
        <w:ind w:left="712"/>
        <w:jc w:val="both"/>
        <w:rPr>
          <w:lang w:val="fr-FR"/>
        </w:rPr>
      </w:pPr>
      <w:r w:rsidRPr="00B856C8">
        <w:rPr>
          <w:lang w:val="fr-FR"/>
        </w:rPr>
        <w:t>Le harcèlement, quel qu'il soit, est inacceptable et n'est pas toléré sur le lieu de travail ou en dehors. Il peut s'agir d'un incident ponctuel o</w:t>
      </w:r>
      <w:r w:rsidR="004322B3">
        <w:rPr>
          <w:lang w:val="fr-FR"/>
        </w:rPr>
        <w:t>u d'une série d'incidents. Les p</w:t>
      </w:r>
      <w:r w:rsidRPr="00B856C8">
        <w:rPr>
          <w:lang w:val="fr-FR"/>
        </w:rPr>
        <w:t>artenaires commerciaux ne doivent s'engager dans aucune forme</w:t>
      </w:r>
      <w:r w:rsidR="00A950D6" w:rsidRPr="00B856C8">
        <w:rPr>
          <w:lang w:val="fr-FR"/>
        </w:rPr>
        <w:t xml:space="preserve"> </w:t>
      </w:r>
      <w:r w:rsidRPr="00B856C8">
        <w:rPr>
          <w:lang w:val="fr-FR"/>
        </w:rPr>
        <w:t>de harcèlement</w:t>
      </w:r>
      <w:r w:rsidR="00BE232B" w:rsidRPr="00B856C8">
        <w:rPr>
          <w:lang w:val="fr-FR"/>
        </w:rPr>
        <w:t>.</w:t>
      </w:r>
    </w:p>
    <w:p w14:paraId="1DCCD013" w14:textId="77777777" w:rsidR="00D716D9" w:rsidRPr="00B856C8" w:rsidRDefault="00D716D9" w:rsidP="00A6332C">
      <w:pPr>
        <w:pStyle w:val="BodyText"/>
        <w:spacing w:before="7"/>
        <w:jc w:val="both"/>
        <w:rPr>
          <w:sz w:val="21"/>
          <w:lang w:val="fr-FR"/>
        </w:rPr>
      </w:pPr>
    </w:p>
    <w:p w14:paraId="55572598" w14:textId="77777777" w:rsidR="00D716D9" w:rsidRDefault="00A950D6" w:rsidP="00A6332C">
      <w:pPr>
        <w:pStyle w:val="Heading3"/>
        <w:numPr>
          <w:ilvl w:val="2"/>
          <w:numId w:val="1"/>
        </w:numPr>
        <w:tabs>
          <w:tab w:val="left" w:pos="1434"/>
        </w:tabs>
        <w:ind w:left="1433" w:hanging="722"/>
        <w:jc w:val="both"/>
      </w:pPr>
      <w:bookmarkStart w:id="24" w:name="_Toc79004210"/>
      <w:proofErr w:type="spellStart"/>
      <w:r>
        <w:t>Lutte</w:t>
      </w:r>
      <w:proofErr w:type="spellEnd"/>
      <w:r>
        <w:t xml:space="preserve"> </w:t>
      </w:r>
      <w:proofErr w:type="spellStart"/>
      <w:r>
        <w:t>contre</w:t>
      </w:r>
      <w:proofErr w:type="spellEnd"/>
      <w:r>
        <w:t xml:space="preserve"> les intimidations</w:t>
      </w:r>
      <w:bookmarkEnd w:id="24"/>
    </w:p>
    <w:p w14:paraId="0B4A1702" w14:textId="77777777" w:rsidR="00D716D9" w:rsidRDefault="00D716D9" w:rsidP="00A6332C">
      <w:pPr>
        <w:pStyle w:val="BodyText"/>
        <w:spacing w:before="4"/>
        <w:jc w:val="both"/>
        <w:rPr>
          <w:sz w:val="23"/>
        </w:rPr>
      </w:pPr>
    </w:p>
    <w:p w14:paraId="34615296" w14:textId="77777777" w:rsidR="00D716D9" w:rsidRPr="00B856C8" w:rsidRDefault="00A950D6" w:rsidP="00A6332C">
      <w:pPr>
        <w:pStyle w:val="BodyText"/>
        <w:ind w:left="712"/>
        <w:jc w:val="both"/>
        <w:rPr>
          <w:lang w:val="fr-FR"/>
        </w:rPr>
      </w:pPr>
      <w:r w:rsidRPr="00B856C8">
        <w:rPr>
          <w:lang w:val="fr-FR"/>
        </w:rPr>
        <w:t>Les intimidations sont inacceptables et ne sont pas tolérées à l'intérieur ou à l'extérieur du lieu de travail, ou pendant ou en dehors des heures de travail, lorsque les parties concernées sont également des collègues ou des partenaires commerciaux</w:t>
      </w:r>
      <w:r w:rsidR="00BE232B" w:rsidRPr="00B856C8">
        <w:rPr>
          <w:lang w:val="fr-FR"/>
        </w:rPr>
        <w:t>.</w:t>
      </w:r>
    </w:p>
    <w:p w14:paraId="14AA1A70" w14:textId="77777777" w:rsidR="00D716D9" w:rsidRPr="00B856C8" w:rsidRDefault="00D716D9" w:rsidP="00A6332C">
      <w:pPr>
        <w:pStyle w:val="BodyText"/>
        <w:jc w:val="both"/>
        <w:rPr>
          <w:sz w:val="21"/>
          <w:lang w:val="fr-FR"/>
        </w:rPr>
      </w:pPr>
    </w:p>
    <w:p w14:paraId="5CC4FB46" w14:textId="77777777" w:rsidR="00D716D9" w:rsidRDefault="00A950D6" w:rsidP="00A6332C">
      <w:pPr>
        <w:pStyle w:val="Heading3"/>
        <w:numPr>
          <w:ilvl w:val="2"/>
          <w:numId w:val="1"/>
        </w:numPr>
        <w:tabs>
          <w:tab w:val="left" w:pos="1434"/>
        </w:tabs>
        <w:ind w:left="1433" w:hanging="722"/>
        <w:jc w:val="both"/>
      </w:pPr>
      <w:bookmarkStart w:id="25" w:name="_Toc79004211"/>
      <w:r>
        <w:t>Les g</w:t>
      </w:r>
      <w:r w:rsidR="00BE232B">
        <w:t>rie</w:t>
      </w:r>
      <w:r>
        <w:t>fs</w:t>
      </w:r>
      <w:bookmarkEnd w:id="25"/>
    </w:p>
    <w:p w14:paraId="0BE89C4D" w14:textId="77777777" w:rsidR="00D716D9" w:rsidRDefault="00D716D9" w:rsidP="00A6332C">
      <w:pPr>
        <w:pStyle w:val="BodyText"/>
        <w:spacing w:before="1"/>
        <w:jc w:val="both"/>
        <w:rPr>
          <w:sz w:val="23"/>
        </w:rPr>
      </w:pPr>
    </w:p>
    <w:p w14:paraId="75C0F0B7" w14:textId="77777777" w:rsidR="00D716D9" w:rsidRPr="00B856C8" w:rsidRDefault="00A950D6" w:rsidP="00A6332C">
      <w:pPr>
        <w:pStyle w:val="BodyText"/>
        <w:spacing w:line="264" w:lineRule="auto"/>
        <w:ind w:left="712"/>
        <w:jc w:val="both"/>
        <w:rPr>
          <w:lang w:val="fr-FR"/>
        </w:rPr>
      </w:pPr>
      <w:r w:rsidRPr="00B856C8">
        <w:rPr>
          <w:lang w:val="fr-FR"/>
        </w:rPr>
        <w:t>La société encourage un environnement ouvert dans lequel tous les partenaires commerciaux peuvent faire part de leurs préoccupations, plaintes ou griefs liés au travail de manière équitable, honnête et responsable. La société reconnaît que pour obtenir un environnement de travail juste, équitable et productif, il doit y avoir un processus transparent et cohérent pour résoudre les griefs. La société vise, dans la mesure du possible, à résoudre rapidement et équitablement les griefs individuels soulevés par les partenaires commerciaux dans le cadre de leur emploi ou de leur interaction avec la société</w:t>
      </w:r>
      <w:r w:rsidR="00BE232B" w:rsidRPr="00B856C8">
        <w:rPr>
          <w:lang w:val="fr-FR"/>
        </w:rPr>
        <w:t>.</w:t>
      </w:r>
    </w:p>
    <w:p w14:paraId="05DF85E9" w14:textId="77777777" w:rsidR="00D716D9" w:rsidRPr="00B856C8" w:rsidRDefault="00D716D9">
      <w:pPr>
        <w:pStyle w:val="BodyText"/>
        <w:spacing w:before="6"/>
        <w:rPr>
          <w:sz w:val="24"/>
          <w:lang w:val="fr-FR"/>
        </w:rPr>
      </w:pPr>
    </w:p>
    <w:p w14:paraId="6B20DEA2" w14:textId="77777777" w:rsidR="00A950D6" w:rsidRPr="00B856C8" w:rsidRDefault="00A950D6">
      <w:pPr>
        <w:pStyle w:val="BodyText"/>
        <w:spacing w:before="6"/>
        <w:rPr>
          <w:sz w:val="24"/>
          <w:lang w:val="fr-FR"/>
        </w:rPr>
      </w:pPr>
    </w:p>
    <w:p w14:paraId="6709E662" w14:textId="77777777" w:rsidR="00A950D6" w:rsidRPr="00B856C8" w:rsidRDefault="00A950D6">
      <w:pPr>
        <w:pStyle w:val="BodyText"/>
        <w:spacing w:before="6"/>
        <w:rPr>
          <w:sz w:val="24"/>
          <w:lang w:val="fr-FR"/>
        </w:rPr>
      </w:pPr>
    </w:p>
    <w:p w14:paraId="01D82F6C" w14:textId="77777777" w:rsidR="00D716D9" w:rsidRDefault="00BE232B">
      <w:pPr>
        <w:pStyle w:val="Heading2"/>
        <w:numPr>
          <w:ilvl w:val="1"/>
          <w:numId w:val="1"/>
        </w:numPr>
        <w:tabs>
          <w:tab w:val="left" w:pos="1565"/>
          <w:tab w:val="left" w:pos="1566"/>
        </w:tabs>
        <w:ind w:hanging="854"/>
      </w:pPr>
      <w:bookmarkStart w:id="26" w:name="_Toc79004212"/>
      <w:proofErr w:type="spellStart"/>
      <w:r>
        <w:rPr>
          <w:color w:val="04C3DE"/>
        </w:rPr>
        <w:lastRenderedPageBreak/>
        <w:t>Sa</w:t>
      </w:r>
      <w:r w:rsidR="00A950D6">
        <w:rPr>
          <w:color w:val="04C3DE"/>
        </w:rPr>
        <w:t>uvegarde</w:t>
      </w:r>
      <w:bookmarkEnd w:id="26"/>
      <w:proofErr w:type="spellEnd"/>
    </w:p>
    <w:p w14:paraId="5D9FF256" w14:textId="77777777" w:rsidR="00D716D9" w:rsidRDefault="00D716D9">
      <w:pPr>
        <w:pStyle w:val="BodyText"/>
        <w:spacing w:before="7"/>
        <w:rPr>
          <w:sz w:val="23"/>
        </w:rPr>
      </w:pPr>
    </w:p>
    <w:p w14:paraId="5C20BE9C" w14:textId="77777777" w:rsidR="00D716D9" w:rsidRPr="00B856C8" w:rsidRDefault="00A950D6" w:rsidP="00B856C8">
      <w:pPr>
        <w:pStyle w:val="BodyText"/>
        <w:spacing w:line="264" w:lineRule="auto"/>
        <w:ind w:left="712"/>
        <w:jc w:val="both"/>
        <w:rPr>
          <w:lang w:val="fr-FR"/>
        </w:rPr>
      </w:pPr>
      <w:r w:rsidRPr="00B856C8">
        <w:rPr>
          <w:lang w:val="fr-FR"/>
        </w:rPr>
        <w:t>La société s'engage à travailler avec les parties prenantes internes et externes pour protéger la sécurité et le bien-être des bénéficiaires et des communautés avec lesquelles nous travaillons, de nos représentants et de nos clients. Nous encourageons une culture de protection à tout moment et soutenons ceux qui ont été victimes d'abus.</w:t>
      </w:r>
    </w:p>
    <w:p w14:paraId="6F3D50B1" w14:textId="77777777" w:rsidR="00D716D9" w:rsidRPr="00B856C8" w:rsidRDefault="00D716D9">
      <w:pPr>
        <w:pStyle w:val="BodyText"/>
        <w:spacing w:before="10"/>
        <w:rPr>
          <w:lang w:val="fr-FR"/>
        </w:rPr>
      </w:pPr>
    </w:p>
    <w:p w14:paraId="1E4D9754" w14:textId="77777777" w:rsidR="00D716D9" w:rsidRDefault="00BE232B">
      <w:pPr>
        <w:pStyle w:val="Heading3"/>
        <w:numPr>
          <w:ilvl w:val="2"/>
          <w:numId w:val="1"/>
        </w:numPr>
        <w:tabs>
          <w:tab w:val="left" w:pos="1434"/>
        </w:tabs>
        <w:spacing w:before="1"/>
        <w:ind w:left="1433" w:hanging="722"/>
      </w:pPr>
      <w:bookmarkStart w:id="27" w:name="_Toc79004213"/>
      <w:r>
        <w:t>Protection</w:t>
      </w:r>
      <w:r w:rsidR="00A950D6">
        <w:t xml:space="preserve"> de </w:t>
      </w:r>
      <w:proofErr w:type="spellStart"/>
      <w:r w:rsidR="00A950D6">
        <w:t>l’enfance</w:t>
      </w:r>
      <w:bookmarkEnd w:id="27"/>
      <w:proofErr w:type="spellEnd"/>
    </w:p>
    <w:p w14:paraId="21B34344" w14:textId="77777777" w:rsidR="00D716D9" w:rsidRDefault="00D716D9">
      <w:pPr>
        <w:pStyle w:val="BodyText"/>
        <w:spacing w:before="1"/>
        <w:rPr>
          <w:sz w:val="23"/>
        </w:rPr>
      </w:pPr>
    </w:p>
    <w:p w14:paraId="752841B2" w14:textId="77777777" w:rsidR="00A950D6" w:rsidRPr="00B856C8" w:rsidRDefault="00A950D6" w:rsidP="00B856C8">
      <w:pPr>
        <w:pStyle w:val="BodyText"/>
        <w:spacing w:line="264" w:lineRule="auto"/>
        <w:ind w:left="712"/>
        <w:jc w:val="both"/>
        <w:rPr>
          <w:lang w:val="fr-FR"/>
        </w:rPr>
      </w:pPr>
      <w:r w:rsidRPr="00B856C8">
        <w:rPr>
          <w:lang w:val="fr-FR"/>
        </w:rPr>
        <w:t>La société s'engage à respecter les valeurs et l'objectif de la Convention des Nations Unies relative aux droits de l'enfant, qui exige que les enfants soient protégés contre tout travail susceptible d'être dangereux, d'interférer avec l'éducation d'un enfant ou de nuire à sa santé physique, mentale, spirituelle, morale ou sociale. Quelle que soit la juridiction dans laquelle le partenaire commercial est enregistré ou exerce ses activités, ces activités sont interdites.</w:t>
      </w:r>
    </w:p>
    <w:p w14:paraId="246D3A22" w14:textId="77777777" w:rsidR="00A950D6" w:rsidRPr="00B856C8" w:rsidRDefault="00A950D6" w:rsidP="00A950D6">
      <w:pPr>
        <w:pStyle w:val="BodyText"/>
        <w:spacing w:line="264" w:lineRule="auto"/>
        <w:ind w:left="712" w:right="475"/>
        <w:rPr>
          <w:lang w:val="fr-FR"/>
        </w:rPr>
      </w:pPr>
    </w:p>
    <w:p w14:paraId="0D5BF68F" w14:textId="77777777" w:rsidR="00D716D9" w:rsidRPr="00C33D3C" w:rsidRDefault="00A950D6" w:rsidP="00B856C8">
      <w:pPr>
        <w:pStyle w:val="BodyText"/>
        <w:spacing w:line="264" w:lineRule="auto"/>
        <w:ind w:left="712"/>
        <w:rPr>
          <w:lang w:val="fr-FR"/>
        </w:rPr>
      </w:pPr>
      <w:r w:rsidRPr="00B856C8">
        <w:rPr>
          <w:lang w:val="fr-FR"/>
        </w:rPr>
        <w:t xml:space="preserve">La société applique une tolérance zéro à l'égard de la maltraitance des enfants et attend de ses partenaires commerciaux le même engagement en matière de protection des enfants. </w:t>
      </w:r>
      <w:r w:rsidRPr="00C33D3C">
        <w:rPr>
          <w:lang w:val="fr-FR"/>
        </w:rPr>
        <w:t xml:space="preserve">Plus précisément, les partenaires commerciaux </w:t>
      </w:r>
      <w:proofErr w:type="gramStart"/>
      <w:r w:rsidRPr="00C33D3C">
        <w:rPr>
          <w:lang w:val="fr-FR"/>
        </w:rPr>
        <w:t>devront</w:t>
      </w:r>
      <w:r w:rsidR="00BE232B" w:rsidRPr="00C33D3C">
        <w:rPr>
          <w:lang w:val="fr-FR"/>
        </w:rPr>
        <w:t>:</w:t>
      </w:r>
      <w:proofErr w:type="gramEnd"/>
    </w:p>
    <w:p w14:paraId="1C0E7503" w14:textId="77777777" w:rsidR="00D716D9" w:rsidRPr="00C33D3C" w:rsidRDefault="00D716D9">
      <w:pPr>
        <w:pStyle w:val="BodyText"/>
        <w:spacing w:before="3"/>
        <w:rPr>
          <w:sz w:val="9"/>
          <w:lang w:val="fr-FR"/>
        </w:rPr>
      </w:pPr>
    </w:p>
    <w:p w14:paraId="71ABBC3E"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23936" behindDoc="0" locked="0" layoutInCell="1" allowOverlap="1" wp14:anchorId="107D451F" wp14:editId="30D15D3A">
            <wp:simplePos x="0" y="0"/>
            <wp:positionH relativeFrom="page">
              <wp:posOffset>899160</wp:posOffset>
            </wp:positionH>
            <wp:positionV relativeFrom="paragraph">
              <wp:posOffset>85596</wp:posOffset>
            </wp:positionV>
            <wp:extent cx="91440" cy="91439"/>
            <wp:effectExtent l="0" t="0" r="0" b="0"/>
            <wp:wrapNone/>
            <wp:docPr id="8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 xml:space="preserve">Établir et maintenir un environnement qui favorise et permet la participation des enfants et qui est accueillant, culturellement sûr et inclusif pour tous les enfants et leurs </w:t>
      </w:r>
      <w:proofErr w:type="gramStart"/>
      <w:r w:rsidR="00B856C8" w:rsidRPr="00B856C8">
        <w:rPr>
          <w:lang w:val="fr-FR"/>
        </w:rPr>
        <w:t>familles</w:t>
      </w:r>
      <w:r w:rsidRPr="00B856C8">
        <w:rPr>
          <w:lang w:val="fr-FR"/>
        </w:rPr>
        <w:t>;</w:t>
      </w:r>
      <w:proofErr w:type="gramEnd"/>
    </w:p>
    <w:p w14:paraId="646193A7" w14:textId="77777777" w:rsidR="00D716D9" w:rsidRPr="00B856C8" w:rsidRDefault="00D716D9">
      <w:pPr>
        <w:pStyle w:val="BodyText"/>
        <w:spacing w:before="4"/>
        <w:rPr>
          <w:sz w:val="9"/>
          <w:lang w:val="fr-FR"/>
        </w:rPr>
      </w:pPr>
    </w:p>
    <w:p w14:paraId="0E6A54B3" w14:textId="77777777" w:rsidR="00D716D9" w:rsidRPr="00B856C8" w:rsidRDefault="00BE232B">
      <w:pPr>
        <w:pStyle w:val="BodyText"/>
        <w:spacing w:before="92" w:line="264" w:lineRule="auto"/>
        <w:ind w:left="1565"/>
        <w:rPr>
          <w:lang w:val="fr-FR"/>
        </w:rPr>
      </w:pPr>
      <w:r>
        <w:rPr>
          <w:noProof/>
          <w:lang w:val="en-US"/>
        </w:rPr>
        <w:drawing>
          <wp:anchor distT="0" distB="0" distL="0" distR="0" simplePos="0" relativeHeight="251627008" behindDoc="0" locked="0" layoutInCell="1" allowOverlap="1" wp14:anchorId="6AF23EED" wp14:editId="6A650786">
            <wp:simplePos x="0" y="0"/>
            <wp:positionH relativeFrom="page">
              <wp:posOffset>899160</wp:posOffset>
            </wp:positionH>
            <wp:positionV relativeFrom="paragraph">
              <wp:posOffset>85215</wp:posOffset>
            </wp:positionV>
            <wp:extent cx="91440" cy="91439"/>
            <wp:effectExtent l="0" t="0" r="0" b="0"/>
            <wp:wrapNone/>
            <wp:docPr id="8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 xml:space="preserve">Impliquer les enfants dans la prise de décision relative aux activités, politiques et processus qui les concernent, dans la mesure du </w:t>
      </w:r>
      <w:proofErr w:type="gramStart"/>
      <w:r w:rsidR="00B856C8" w:rsidRPr="00B856C8">
        <w:rPr>
          <w:lang w:val="fr-FR"/>
        </w:rPr>
        <w:t>possible</w:t>
      </w:r>
      <w:r w:rsidRPr="00B856C8">
        <w:rPr>
          <w:lang w:val="fr-FR"/>
        </w:rPr>
        <w:t>;</w:t>
      </w:r>
      <w:proofErr w:type="gramEnd"/>
    </w:p>
    <w:p w14:paraId="20400124" w14:textId="77777777" w:rsidR="00D716D9" w:rsidRPr="00B856C8" w:rsidRDefault="00D716D9">
      <w:pPr>
        <w:pStyle w:val="BodyText"/>
        <w:spacing w:before="4"/>
        <w:rPr>
          <w:sz w:val="9"/>
          <w:lang w:val="fr-FR"/>
        </w:rPr>
      </w:pPr>
    </w:p>
    <w:p w14:paraId="527878B3"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30080" behindDoc="0" locked="0" layoutInCell="1" allowOverlap="1" wp14:anchorId="40DEA294" wp14:editId="380FEE1E">
            <wp:simplePos x="0" y="0"/>
            <wp:positionH relativeFrom="page">
              <wp:posOffset>899160</wp:posOffset>
            </wp:positionH>
            <wp:positionV relativeFrom="paragraph">
              <wp:posOffset>85723</wp:posOffset>
            </wp:positionV>
            <wp:extent cx="91440" cy="91439"/>
            <wp:effectExtent l="0" t="0" r="0" b="0"/>
            <wp:wrapNone/>
            <wp:docPr id="8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 xml:space="preserve">Traiter les enfants et leurs familles avec respect et valoriser leurs idées et opinions indépendamment de la race, la couleur, le genre, l'orientation ou l'identité sexuelle, la santé physique ou mentale, la langue, la religion, les opinions politiques ou autres, l'origine nationale, ethnique ou sociale, la propriété, la naissance ou toute autre caractéristique protégée et/ou non </w:t>
      </w:r>
      <w:proofErr w:type="gramStart"/>
      <w:r w:rsidR="00B856C8" w:rsidRPr="00B856C8">
        <w:rPr>
          <w:lang w:val="fr-FR"/>
        </w:rPr>
        <w:t>pertinente</w:t>
      </w:r>
      <w:r w:rsidRPr="00B856C8">
        <w:rPr>
          <w:lang w:val="fr-FR"/>
        </w:rPr>
        <w:t>;</w:t>
      </w:r>
      <w:proofErr w:type="gramEnd"/>
    </w:p>
    <w:p w14:paraId="72BB54D3" w14:textId="77777777" w:rsidR="00D716D9" w:rsidRPr="00B856C8" w:rsidRDefault="00D716D9">
      <w:pPr>
        <w:pStyle w:val="BodyText"/>
        <w:spacing w:before="4"/>
        <w:rPr>
          <w:sz w:val="9"/>
          <w:lang w:val="fr-FR"/>
        </w:rPr>
      </w:pPr>
    </w:p>
    <w:p w14:paraId="17B20EC7" w14:textId="77777777" w:rsidR="00D716D9" w:rsidRPr="00B856C8" w:rsidRDefault="00BE232B">
      <w:pPr>
        <w:pStyle w:val="BodyText"/>
        <w:spacing w:before="93"/>
        <w:ind w:left="1565"/>
        <w:rPr>
          <w:lang w:val="fr-FR"/>
        </w:rPr>
      </w:pPr>
      <w:r>
        <w:rPr>
          <w:noProof/>
          <w:lang w:val="en-US"/>
        </w:rPr>
        <w:drawing>
          <wp:anchor distT="0" distB="0" distL="0" distR="0" simplePos="0" relativeHeight="251632128" behindDoc="0" locked="0" layoutInCell="1" allowOverlap="1" wp14:anchorId="562ED362" wp14:editId="5D703250">
            <wp:simplePos x="0" y="0"/>
            <wp:positionH relativeFrom="page">
              <wp:posOffset>899160</wp:posOffset>
            </wp:positionH>
            <wp:positionV relativeFrom="paragraph">
              <wp:posOffset>85723</wp:posOffset>
            </wp:positionV>
            <wp:extent cx="91440" cy="91439"/>
            <wp:effectExtent l="0" t="0" r="0" b="0"/>
            <wp:wrapNone/>
            <wp:docPr id="8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Dans la mesure du possible, veillez à ce qu'un autre adulte soit présent lorsque vous travaillez à proximité des enfants</w:t>
      </w:r>
      <w:r w:rsidR="0095792A">
        <w:rPr>
          <w:lang w:val="fr-FR"/>
        </w:rPr>
        <w:t xml:space="preserve"> </w:t>
      </w:r>
      <w:r w:rsidRPr="00B856C8">
        <w:rPr>
          <w:lang w:val="fr-FR"/>
        </w:rPr>
        <w:t>;</w:t>
      </w:r>
    </w:p>
    <w:p w14:paraId="24ED9FF7" w14:textId="77777777" w:rsidR="00D716D9" w:rsidRPr="00B856C8" w:rsidRDefault="00D716D9">
      <w:pPr>
        <w:pStyle w:val="BodyText"/>
        <w:spacing w:before="4"/>
        <w:rPr>
          <w:sz w:val="11"/>
          <w:lang w:val="fr-FR"/>
        </w:rPr>
      </w:pPr>
    </w:p>
    <w:p w14:paraId="4B1E9EFF"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35200" behindDoc="0" locked="0" layoutInCell="1" allowOverlap="1" wp14:anchorId="34470D7E" wp14:editId="24DD59DD">
            <wp:simplePos x="0" y="0"/>
            <wp:positionH relativeFrom="page">
              <wp:posOffset>899160</wp:posOffset>
            </wp:positionH>
            <wp:positionV relativeFrom="paragraph">
              <wp:posOffset>85342</wp:posOffset>
            </wp:positionV>
            <wp:extent cx="91440" cy="91439"/>
            <wp:effectExtent l="0" t="0" r="0" b="0"/>
            <wp:wrapNone/>
            <wp:docPr id="9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9" cstate="print"/>
                    <a:stretch>
                      <a:fillRect/>
                    </a:stretch>
                  </pic:blipFill>
                  <pic:spPr>
                    <a:xfrm>
                      <a:off x="0" y="0"/>
                      <a:ext cx="91440" cy="91439"/>
                    </a:xfrm>
                    <a:prstGeom prst="rect">
                      <a:avLst/>
                    </a:prstGeom>
                  </pic:spPr>
                </pic:pic>
              </a:graphicData>
            </a:graphic>
          </wp:anchor>
        </w:drawing>
      </w:r>
      <w:r w:rsidR="00B856C8" w:rsidRPr="00B856C8">
        <w:rPr>
          <w:lang w:val="fr-FR"/>
        </w:rPr>
        <w:t>Utiliser les ordinateurs, les téléphones portables, les caméras vidéo et numériques, les appareils électroniques personnels et les médias sociaux de manière appropriée, et ne jamais exploiter ou harceler les enfants ou accéder à du matériel d'exploitation des enfants par quelque moyen que ce soit</w:t>
      </w:r>
      <w:r w:rsidR="0095792A">
        <w:rPr>
          <w:lang w:val="fr-FR"/>
        </w:rPr>
        <w:t xml:space="preserve"> </w:t>
      </w:r>
      <w:r w:rsidRPr="00B856C8">
        <w:rPr>
          <w:lang w:val="fr-FR"/>
        </w:rPr>
        <w:t>;</w:t>
      </w:r>
    </w:p>
    <w:p w14:paraId="70C6756D" w14:textId="77777777" w:rsidR="00D716D9" w:rsidRPr="00B856C8" w:rsidRDefault="00D716D9">
      <w:pPr>
        <w:pStyle w:val="BodyText"/>
        <w:spacing w:before="2"/>
        <w:rPr>
          <w:sz w:val="9"/>
          <w:lang w:val="fr-FR"/>
        </w:rPr>
      </w:pPr>
    </w:p>
    <w:p w14:paraId="0893B9CE" w14:textId="77777777" w:rsidR="00D716D9" w:rsidRPr="00B856C8" w:rsidRDefault="00BE232B">
      <w:pPr>
        <w:pStyle w:val="BodyText"/>
        <w:spacing w:before="93"/>
        <w:ind w:left="1565"/>
        <w:rPr>
          <w:lang w:val="fr-FR"/>
        </w:rPr>
      </w:pPr>
      <w:r>
        <w:rPr>
          <w:noProof/>
          <w:lang w:val="en-US"/>
        </w:rPr>
        <w:drawing>
          <wp:anchor distT="0" distB="0" distL="0" distR="0" simplePos="0" relativeHeight="251637248" behindDoc="0" locked="0" layoutInCell="1" allowOverlap="1" wp14:anchorId="5ACD4AE0" wp14:editId="10BE5A2E">
            <wp:simplePos x="0" y="0"/>
            <wp:positionH relativeFrom="page">
              <wp:posOffset>899160</wp:posOffset>
            </wp:positionH>
            <wp:positionV relativeFrom="paragraph">
              <wp:posOffset>85647</wp:posOffset>
            </wp:positionV>
            <wp:extent cx="91440" cy="91440"/>
            <wp:effectExtent l="0" t="0" r="0" b="0"/>
            <wp:wrapNone/>
            <wp:docPr id="9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S'abstenir de punir physiquement ou de discipliner physiquement les enfants</w:t>
      </w:r>
      <w:r w:rsidR="0095792A">
        <w:rPr>
          <w:lang w:val="fr-FR"/>
        </w:rPr>
        <w:t xml:space="preserve"> </w:t>
      </w:r>
      <w:r w:rsidRPr="00B856C8">
        <w:rPr>
          <w:lang w:val="fr-FR"/>
        </w:rPr>
        <w:t>;</w:t>
      </w:r>
    </w:p>
    <w:p w14:paraId="264BDA32" w14:textId="77777777" w:rsidR="00A950D6" w:rsidRPr="00B856C8" w:rsidRDefault="00A950D6">
      <w:pPr>
        <w:pStyle w:val="BodyText"/>
        <w:spacing w:before="93"/>
        <w:ind w:left="1565"/>
        <w:rPr>
          <w:lang w:val="fr-FR"/>
        </w:rPr>
      </w:pPr>
    </w:p>
    <w:p w14:paraId="46FE7925" w14:textId="77777777" w:rsidR="00D716D9" w:rsidRPr="00B856C8" w:rsidRDefault="00BE232B">
      <w:pPr>
        <w:pStyle w:val="BodyText"/>
        <w:spacing w:before="76"/>
        <w:ind w:left="1565"/>
        <w:rPr>
          <w:lang w:val="fr-FR"/>
        </w:rPr>
      </w:pPr>
      <w:r>
        <w:rPr>
          <w:noProof/>
          <w:lang w:val="en-US"/>
        </w:rPr>
        <w:drawing>
          <wp:anchor distT="0" distB="0" distL="0" distR="0" simplePos="0" relativeHeight="251640320" behindDoc="0" locked="0" layoutInCell="1" allowOverlap="1" wp14:anchorId="71965247" wp14:editId="2EDF5725">
            <wp:simplePos x="0" y="0"/>
            <wp:positionH relativeFrom="page">
              <wp:posOffset>899160</wp:posOffset>
            </wp:positionH>
            <wp:positionV relativeFrom="paragraph">
              <wp:posOffset>75690</wp:posOffset>
            </wp:positionV>
            <wp:extent cx="91440" cy="91440"/>
            <wp:effectExtent l="0" t="0" r="0" b="0"/>
            <wp:wrapNone/>
            <wp:docPr id="9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S'abstenir d'embaucher des enfants pour des travaux domestiques ou autres</w:t>
      </w:r>
      <w:r w:rsidR="0095792A">
        <w:rPr>
          <w:lang w:val="fr-FR"/>
        </w:rPr>
        <w:t xml:space="preserve"> </w:t>
      </w:r>
      <w:r w:rsidRPr="00B856C8">
        <w:rPr>
          <w:lang w:val="fr-FR"/>
        </w:rPr>
        <w:t>;</w:t>
      </w:r>
    </w:p>
    <w:p w14:paraId="2B7A5723" w14:textId="77777777" w:rsidR="00D716D9" w:rsidRPr="00B856C8" w:rsidRDefault="00D716D9">
      <w:pPr>
        <w:pStyle w:val="BodyText"/>
        <w:spacing w:before="5"/>
        <w:rPr>
          <w:sz w:val="11"/>
          <w:lang w:val="fr-FR"/>
        </w:rPr>
      </w:pPr>
    </w:p>
    <w:p w14:paraId="0F6D9343"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45440" behindDoc="0" locked="0" layoutInCell="1" allowOverlap="1" wp14:anchorId="491EE8E7" wp14:editId="41D9C42E">
            <wp:simplePos x="0" y="0"/>
            <wp:positionH relativeFrom="page">
              <wp:posOffset>899160</wp:posOffset>
            </wp:positionH>
            <wp:positionV relativeFrom="paragraph">
              <wp:posOffset>86485</wp:posOffset>
            </wp:positionV>
            <wp:extent cx="91440" cy="91440"/>
            <wp:effectExtent l="0" t="0" r="0" b="0"/>
            <wp:wrapNone/>
            <wp:docPr id="9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Respecter l'ensemble des lois, règles et règlementations applicables en matière de protection des enfants, y compris les lois relatives au travail des enfants</w:t>
      </w:r>
      <w:r w:rsidR="00B856C8">
        <w:rPr>
          <w:lang w:val="fr-FR"/>
        </w:rPr>
        <w:t xml:space="preserve"> </w:t>
      </w:r>
      <w:r w:rsidRPr="00B856C8">
        <w:rPr>
          <w:lang w:val="fr-FR"/>
        </w:rPr>
        <w:t>;</w:t>
      </w:r>
    </w:p>
    <w:p w14:paraId="79B737FE" w14:textId="77777777" w:rsidR="00D716D9" w:rsidRPr="00B856C8" w:rsidRDefault="00D716D9">
      <w:pPr>
        <w:pStyle w:val="BodyText"/>
        <w:spacing w:before="3"/>
        <w:rPr>
          <w:sz w:val="9"/>
          <w:lang w:val="fr-FR"/>
        </w:rPr>
      </w:pPr>
    </w:p>
    <w:p w14:paraId="04EC167F" w14:textId="77777777" w:rsidR="00D716D9" w:rsidRPr="00B856C8" w:rsidRDefault="00BE232B" w:rsidP="00B856C8">
      <w:pPr>
        <w:pStyle w:val="BodyText"/>
        <w:spacing w:before="93" w:line="264" w:lineRule="auto"/>
        <w:ind w:left="1565"/>
        <w:rPr>
          <w:lang w:val="fr-FR"/>
        </w:rPr>
      </w:pPr>
      <w:r>
        <w:rPr>
          <w:noProof/>
          <w:lang w:val="en-US"/>
        </w:rPr>
        <w:drawing>
          <wp:anchor distT="0" distB="0" distL="0" distR="0" simplePos="0" relativeHeight="251650560" behindDoc="0" locked="0" layoutInCell="1" allowOverlap="1" wp14:anchorId="5A47DF84" wp14:editId="1256BDBF">
            <wp:simplePos x="0" y="0"/>
            <wp:positionH relativeFrom="page">
              <wp:posOffset>899160</wp:posOffset>
            </wp:positionH>
            <wp:positionV relativeFrom="paragraph">
              <wp:posOffset>86739</wp:posOffset>
            </wp:positionV>
            <wp:extent cx="91440" cy="91440"/>
            <wp:effectExtent l="0" t="0" r="0" b="0"/>
            <wp:wrapNone/>
            <wp:docPr id="9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 xml:space="preserve">Répondre à toute préoccupation ou plainte concernant la maltraitance des enfants conformément à la procédure de traitement des plaintes ; et </w:t>
      </w:r>
    </w:p>
    <w:p w14:paraId="7027A621" w14:textId="77777777" w:rsidR="00D716D9" w:rsidRPr="00B856C8" w:rsidRDefault="00D716D9">
      <w:pPr>
        <w:pStyle w:val="BodyText"/>
        <w:spacing w:before="3"/>
        <w:rPr>
          <w:sz w:val="9"/>
          <w:lang w:val="fr-FR"/>
        </w:rPr>
      </w:pPr>
    </w:p>
    <w:p w14:paraId="3C1D2F55" w14:textId="77777777" w:rsidR="00D716D9" w:rsidRPr="00B856C8" w:rsidRDefault="00BE232B">
      <w:pPr>
        <w:pStyle w:val="BodyText"/>
        <w:spacing w:before="93" w:line="264" w:lineRule="auto"/>
        <w:ind w:left="1565"/>
        <w:rPr>
          <w:lang w:val="fr-FR"/>
        </w:rPr>
      </w:pPr>
      <w:r>
        <w:rPr>
          <w:noProof/>
          <w:lang w:val="en-US"/>
        </w:rPr>
        <w:drawing>
          <wp:anchor distT="0" distB="0" distL="0" distR="0" simplePos="0" relativeHeight="251657728" behindDoc="0" locked="0" layoutInCell="1" allowOverlap="1" wp14:anchorId="24BA065B" wp14:editId="0F928CDB">
            <wp:simplePos x="0" y="0"/>
            <wp:positionH relativeFrom="page">
              <wp:posOffset>899160</wp:posOffset>
            </wp:positionH>
            <wp:positionV relativeFrom="paragraph">
              <wp:posOffset>86358</wp:posOffset>
            </wp:positionV>
            <wp:extent cx="91440" cy="91440"/>
            <wp:effectExtent l="0" t="0" r="0" b="0"/>
            <wp:wrapNone/>
            <wp:docPr id="10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9" cstate="print"/>
                    <a:stretch>
                      <a:fillRect/>
                    </a:stretch>
                  </pic:blipFill>
                  <pic:spPr>
                    <a:xfrm>
                      <a:off x="0" y="0"/>
                      <a:ext cx="91440" cy="91440"/>
                    </a:xfrm>
                    <a:prstGeom prst="rect">
                      <a:avLst/>
                    </a:prstGeom>
                  </pic:spPr>
                </pic:pic>
              </a:graphicData>
            </a:graphic>
          </wp:anchor>
        </w:drawing>
      </w:r>
      <w:r w:rsidR="00B856C8" w:rsidRPr="00B856C8">
        <w:rPr>
          <w:lang w:val="fr-FR"/>
        </w:rPr>
        <w:t>Dévoiler immédiatement à la société toutes les accusations, condamnations et autres résultats de toutes les infractions liées à l'exploitation et à la maltraitance des enfants, y compris (dans les pays où cela est applicable) celles relevant du droit traditionnel ou coutumier.</w:t>
      </w:r>
    </w:p>
    <w:p w14:paraId="46ADA6B9" w14:textId="77777777" w:rsidR="00D716D9" w:rsidRPr="00B856C8" w:rsidRDefault="00D716D9">
      <w:pPr>
        <w:pStyle w:val="BodyText"/>
        <w:spacing w:before="5"/>
        <w:rPr>
          <w:sz w:val="9"/>
          <w:lang w:val="fr-FR"/>
        </w:rPr>
      </w:pPr>
    </w:p>
    <w:p w14:paraId="0EE1CEB1" w14:textId="77777777" w:rsidR="00D716D9" w:rsidRPr="0021310E" w:rsidRDefault="0021310E">
      <w:pPr>
        <w:pStyle w:val="BodyText"/>
        <w:spacing w:before="93"/>
        <w:ind w:left="712"/>
        <w:rPr>
          <w:lang w:val="fr-FR"/>
        </w:rPr>
      </w:pPr>
      <w:r w:rsidRPr="0021310E">
        <w:rPr>
          <w:lang w:val="fr-FR"/>
        </w:rPr>
        <w:t>Les Partenaires commerciaux ne devront pas</w:t>
      </w:r>
      <w:r>
        <w:rPr>
          <w:lang w:val="fr-FR"/>
        </w:rPr>
        <w:t xml:space="preserve"> </w:t>
      </w:r>
      <w:r w:rsidR="00BE232B" w:rsidRPr="0021310E">
        <w:rPr>
          <w:lang w:val="fr-FR"/>
        </w:rPr>
        <w:t>:</w:t>
      </w:r>
    </w:p>
    <w:p w14:paraId="07C31AB8" w14:textId="77777777" w:rsidR="00D716D9" w:rsidRPr="0021310E" w:rsidRDefault="00D716D9">
      <w:pPr>
        <w:pStyle w:val="BodyText"/>
        <w:spacing w:before="1"/>
        <w:rPr>
          <w:sz w:val="11"/>
          <w:lang w:val="fr-FR"/>
        </w:rPr>
      </w:pPr>
    </w:p>
    <w:p w14:paraId="62E4C415" w14:textId="77777777" w:rsidR="00D716D9" w:rsidRPr="0021310E" w:rsidRDefault="00BE232B">
      <w:pPr>
        <w:pStyle w:val="BodyText"/>
        <w:spacing w:before="93" w:line="266" w:lineRule="auto"/>
        <w:ind w:left="1565"/>
        <w:rPr>
          <w:lang w:val="fr-FR"/>
        </w:rPr>
      </w:pPr>
      <w:r>
        <w:rPr>
          <w:noProof/>
          <w:lang w:val="en-US"/>
        </w:rPr>
        <w:drawing>
          <wp:anchor distT="0" distB="0" distL="0" distR="0" simplePos="0" relativeHeight="251662848" behindDoc="0" locked="0" layoutInCell="1" allowOverlap="1" wp14:anchorId="04325F17" wp14:editId="1B76AB4E">
            <wp:simplePos x="0" y="0"/>
            <wp:positionH relativeFrom="page">
              <wp:posOffset>899160</wp:posOffset>
            </wp:positionH>
            <wp:positionV relativeFrom="paragraph">
              <wp:posOffset>86231</wp:posOffset>
            </wp:positionV>
            <wp:extent cx="91440" cy="91440"/>
            <wp:effectExtent l="0" t="0" r="0" b="0"/>
            <wp:wrapNone/>
            <wp:docPr id="10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Utiliser un langage ou un comportement envers les enfants (y compris via la communication en ligne) qui soit inapproprié, harcelant, abusif, sexuellement provocateur, dégradant ou culturellement inapproprié</w:t>
      </w:r>
      <w:r w:rsidR="0021310E">
        <w:rPr>
          <w:lang w:val="fr-FR"/>
        </w:rPr>
        <w:t xml:space="preserve"> </w:t>
      </w:r>
      <w:r w:rsidRPr="0021310E">
        <w:rPr>
          <w:lang w:val="fr-FR"/>
        </w:rPr>
        <w:t>;</w:t>
      </w:r>
    </w:p>
    <w:p w14:paraId="7D433F27" w14:textId="77777777" w:rsidR="00D716D9" w:rsidRPr="0021310E" w:rsidRDefault="00D716D9">
      <w:pPr>
        <w:pStyle w:val="BodyText"/>
        <w:spacing w:before="11"/>
        <w:rPr>
          <w:sz w:val="8"/>
          <w:lang w:val="fr-FR"/>
        </w:rPr>
      </w:pPr>
    </w:p>
    <w:p w14:paraId="17DAC018" w14:textId="77777777" w:rsidR="00D716D9" w:rsidRPr="0021310E" w:rsidRDefault="00BE232B" w:rsidP="0021310E">
      <w:pPr>
        <w:pStyle w:val="BodyText"/>
        <w:spacing w:before="93"/>
        <w:ind w:left="1560" w:hanging="77"/>
        <w:rPr>
          <w:lang w:val="fr-FR"/>
        </w:rPr>
      </w:pPr>
      <w:r>
        <w:rPr>
          <w:noProof/>
          <w:lang w:val="en-US"/>
        </w:rPr>
        <w:lastRenderedPageBreak/>
        <w:drawing>
          <wp:anchor distT="0" distB="0" distL="0" distR="0" simplePos="0" relativeHeight="251667968" behindDoc="0" locked="0" layoutInCell="1" allowOverlap="1" wp14:anchorId="3296A0C9" wp14:editId="57A30381">
            <wp:simplePos x="0" y="0"/>
            <wp:positionH relativeFrom="page">
              <wp:posOffset>899160</wp:posOffset>
            </wp:positionH>
            <wp:positionV relativeFrom="paragraph">
              <wp:posOffset>86104</wp:posOffset>
            </wp:positionV>
            <wp:extent cx="91440" cy="91440"/>
            <wp:effectExtent l="0" t="0" r="0" b="0"/>
            <wp:wrapNone/>
            <wp:docPr id="10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S'engager dans toute activité susceptible de nuire physiquement, sexuellement ou émotionnellement à un enfant</w:t>
      </w:r>
      <w:r w:rsidR="0021310E">
        <w:rPr>
          <w:lang w:val="fr-FR"/>
        </w:rPr>
        <w:t xml:space="preserve"> </w:t>
      </w:r>
      <w:r w:rsidRPr="0021310E">
        <w:rPr>
          <w:lang w:val="fr-FR"/>
        </w:rPr>
        <w:t>;</w:t>
      </w:r>
    </w:p>
    <w:p w14:paraId="3E081530" w14:textId="77777777" w:rsidR="00D716D9" w:rsidRPr="0021310E" w:rsidRDefault="00D716D9">
      <w:pPr>
        <w:pStyle w:val="BodyText"/>
        <w:spacing w:before="4"/>
        <w:rPr>
          <w:sz w:val="11"/>
          <w:lang w:val="fr-FR"/>
        </w:rPr>
      </w:pPr>
    </w:p>
    <w:p w14:paraId="57219C51" w14:textId="77777777" w:rsidR="00D716D9" w:rsidRPr="0021310E" w:rsidRDefault="00BE232B" w:rsidP="0021310E">
      <w:pPr>
        <w:pStyle w:val="BodyText"/>
        <w:spacing w:before="93" w:line="266" w:lineRule="auto"/>
        <w:ind w:left="1565"/>
        <w:rPr>
          <w:lang w:val="fr-FR"/>
        </w:rPr>
      </w:pPr>
      <w:r>
        <w:rPr>
          <w:noProof/>
          <w:lang w:val="en-US"/>
        </w:rPr>
        <w:drawing>
          <wp:anchor distT="0" distB="0" distL="0" distR="0" simplePos="0" relativeHeight="251672064" behindDoc="0" locked="0" layoutInCell="1" allowOverlap="1" wp14:anchorId="23CA4674" wp14:editId="21FD9AC5">
            <wp:simplePos x="0" y="0"/>
            <wp:positionH relativeFrom="page">
              <wp:posOffset>899160</wp:posOffset>
            </wp:positionH>
            <wp:positionV relativeFrom="paragraph">
              <wp:posOffset>86358</wp:posOffset>
            </wp:positionV>
            <wp:extent cx="91440" cy="91440"/>
            <wp:effectExtent l="0" t="0" r="0" b="0"/>
            <wp:wrapNone/>
            <wp:docPr id="10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Engager des enfants dans toute forme d'activité sexuelle. La croyance erronée en l'âge d'une personne ne constitue pas une défense</w:t>
      </w:r>
      <w:r w:rsidR="0021310E">
        <w:rPr>
          <w:lang w:val="fr-FR"/>
        </w:rPr>
        <w:t xml:space="preserve"> </w:t>
      </w:r>
      <w:r w:rsidRPr="0021310E">
        <w:rPr>
          <w:lang w:val="fr-FR"/>
        </w:rPr>
        <w:t>;</w:t>
      </w:r>
    </w:p>
    <w:p w14:paraId="3F76AD03" w14:textId="77777777" w:rsidR="00D716D9" w:rsidRPr="0021310E" w:rsidRDefault="00D716D9">
      <w:pPr>
        <w:pStyle w:val="BodyText"/>
        <w:spacing w:before="10"/>
        <w:rPr>
          <w:sz w:val="8"/>
          <w:lang w:val="fr-FR"/>
        </w:rPr>
      </w:pPr>
    </w:p>
    <w:p w14:paraId="46D820E9" w14:textId="77777777" w:rsidR="00D716D9" w:rsidRPr="0021310E" w:rsidRDefault="00BE232B">
      <w:pPr>
        <w:pStyle w:val="BodyText"/>
        <w:spacing w:before="93" w:line="266" w:lineRule="auto"/>
        <w:ind w:left="1565" w:right="406"/>
        <w:rPr>
          <w:lang w:val="fr-FR"/>
        </w:rPr>
      </w:pPr>
      <w:r>
        <w:rPr>
          <w:noProof/>
          <w:lang w:val="en-US"/>
        </w:rPr>
        <w:drawing>
          <wp:anchor distT="0" distB="0" distL="0" distR="0" simplePos="0" relativeHeight="251676160" behindDoc="0" locked="0" layoutInCell="1" allowOverlap="1" wp14:anchorId="19274E1C" wp14:editId="13EC5A25">
            <wp:simplePos x="0" y="0"/>
            <wp:positionH relativeFrom="page">
              <wp:posOffset>899160</wp:posOffset>
            </wp:positionH>
            <wp:positionV relativeFrom="paragraph">
              <wp:posOffset>85977</wp:posOffset>
            </wp:positionV>
            <wp:extent cx="91440" cy="91440"/>
            <wp:effectExtent l="0" t="0" r="0" b="0"/>
            <wp:wrapNone/>
            <wp:docPr id="10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9" cstate="print"/>
                    <a:stretch>
                      <a:fillRect/>
                    </a:stretch>
                  </pic:blipFill>
                  <pic:spPr>
                    <a:xfrm>
                      <a:off x="0" y="0"/>
                      <a:ext cx="91440" cy="91440"/>
                    </a:xfrm>
                    <a:prstGeom prst="rect">
                      <a:avLst/>
                    </a:prstGeom>
                  </pic:spPr>
                </pic:pic>
              </a:graphicData>
            </a:graphic>
          </wp:anchor>
        </w:drawing>
      </w:r>
      <w:r w:rsidR="0021310E" w:rsidRPr="0021310E">
        <w:rPr>
          <w:lang w:val="fr-FR"/>
        </w:rPr>
        <w:t>Organiser un contact personnel, y compris un contact en ligne, avec des enfants associés au projet ou à l'activité de la société dans un but sans rapport avec ce projet ou cette activité</w:t>
      </w:r>
      <w:r w:rsidR="0021310E">
        <w:rPr>
          <w:lang w:val="fr-FR"/>
        </w:rPr>
        <w:t xml:space="preserve"> </w:t>
      </w:r>
      <w:r w:rsidRPr="0021310E">
        <w:rPr>
          <w:lang w:val="fr-FR"/>
        </w:rPr>
        <w:t>;</w:t>
      </w:r>
    </w:p>
    <w:p w14:paraId="6C7355CC" w14:textId="77777777" w:rsidR="00D716D9" w:rsidRPr="0021310E" w:rsidRDefault="00D716D9">
      <w:pPr>
        <w:pStyle w:val="BodyText"/>
        <w:spacing w:before="10"/>
        <w:rPr>
          <w:sz w:val="8"/>
          <w:lang w:val="fr-FR"/>
        </w:rPr>
      </w:pPr>
    </w:p>
    <w:p w14:paraId="1FAF5412" w14:textId="77777777" w:rsidR="00D716D9" w:rsidRPr="0021310E" w:rsidRDefault="00BE232B" w:rsidP="0021310E">
      <w:pPr>
        <w:pStyle w:val="BodyText"/>
        <w:spacing w:before="93"/>
        <w:ind w:left="1452"/>
        <w:rPr>
          <w:lang w:val="fr-FR"/>
        </w:rPr>
      </w:pPr>
      <w:r>
        <w:rPr>
          <w:noProof/>
          <w:lang w:val="en-US"/>
        </w:rPr>
        <w:drawing>
          <wp:anchor distT="0" distB="0" distL="0" distR="0" simplePos="0" relativeHeight="251678208" behindDoc="0" locked="0" layoutInCell="1" allowOverlap="1" wp14:anchorId="6D4B0C57" wp14:editId="732549B5">
            <wp:simplePos x="0" y="0"/>
            <wp:positionH relativeFrom="page">
              <wp:posOffset>899160</wp:posOffset>
            </wp:positionH>
            <wp:positionV relativeFrom="paragraph">
              <wp:posOffset>86231</wp:posOffset>
            </wp:positionV>
            <wp:extent cx="91440" cy="91439"/>
            <wp:effectExtent l="0" t="0" r="0" b="0"/>
            <wp:wrapNone/>
            <wp:docPr id="1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9" cstate="print"/>
                    <a:stretch>
                      <a:fillRect/>
                    </a:stretch>
                  </pic:blipFill>
                  <pic:spPr>
                    <a:xfrm>
                      <a:off x="0" y="0"/>
                      <a:ext cx="91440" cy="91439"/>
                    </a:xfrm>
                    <a:prstGeom prst="rect">
                      <a:avLst/>
                    </a:prstGeom>
                  </pic:spPr>
                </pic:pic>
              </a:graphicData>
            </a:graphic>
          </wp:anchor>
        </w:drawing>
      </w:r>
      <w:r w:rsidR="0021310E" w:rsidRPr="0021310E">
        <w:rPr>
          <w:lang w:val="fr-FR"/>
        </w:rPr>
        <w:t>Inviter des enfants non accompagnés au domicile ou au lieu de résidence du représentant</w:t>
      </w:r>
      <w:r w:rsidR="0021310E">
        <w:rPr>
          <w:lang w:val="fr-FR"/>
        </w:rPr>
        <w:t xml:space="preserve"> </w:t>
      </w:r>
      <w:r w:rsidRPr="0021310E">
        <w:rPr>
          <w:lang w:val="fr-FR"/>
        </w:rPr>
        <w:t>;</w:t>
      </w:r>
    </w:p>
    <w:p w14:paraId="2438EBD1" w14:textId="77777777" w:rsidR="00D716D9" w:rsidRPr="0021310E" w:rsidRDefault="00D716D9">
      <w:pPr>
        <w:pStyle w:val="BodyText"/>
        <w:spacing w:before="4"/>
        <w:rPr>
          <w:sz w:val="11"/>
          <w:lang w:val="fr-FR"/>
        </w:rPr>
      </w:pPr>
    </w:p>
    <w:p w14:paraId="36BB6A06" w14:textId="77777777" w:rsidR="00D716D9" w:rsidRPr="0021310E" w:rsidRDefault="00BE232B">
      <w:pPr>
        <w:pStyle w:val="BodyText"/>
        <w:spacing w:before="93"/>
        <w:ind w:left="1565"/>
        <w:rPr>
          <w:lang w:val="fr-FR"/>
        </w:rPr>
      </w:pPr>
      <w:r>
        <w:rPr>
          <w:noProof/>
          <w:lang w:val="en-US"/>
        </w:rPr>
        <w:drawing>
          <wp:anchor distT="0" distB="0" distL="0" distR="0" simplePos="0" relativeHeight="251680256" behindDoc="0" locked="0" layoutInCell="1" allowOverlap="1" wp14:anchorId="7889985D" wp14:editId="51A7327A">
            <wp:simplePos x="0" y="0"/>
            <wp:positionH relativeFrom="page">
              <wp:posOffset>899160</wp:posOffset>
            </wp:positionH>
            <wp:positionV relativeFrom="paragraph">
              <wp:posOffset>85850</wp:posOffset>
            </wp:positionV>
            <wp:extent cx="91440" cy="91439"/>
            <wp:effectExtent l="0" t="0" r="0" b="0"/>
            <wp:wrapNone/>
            <wp:docPr id="1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9" cstate="print"/>
                    <a:stretch>
                      <a:fillRect/>
                    </a:stretch>
                  </pic:blipFill>
                  <pic:spPr>
                    <a:xfrm>
                      <a:off x="0" y="0"/>
                      <a:ext cx="91440" cy="91439"/>
                    </a:xfrm>
                    <a:prstGeom prst="rect">
                      <a:avLst/>
                    </a:prstGeom>
                  </pic:spPr>
                </pic:pic>
              </a:graphicData>
            </a:graphic>
          </wp:anchor>
        </w:drawing>
      </w:r>
      <w:r w:rsidR="0021310E" w:rsidRPr="0021310E">
        <w:rPr>
          <w:lang w:val="fr-FR"/>
        </w:rPr>
        <w:t>Rester inutilement seul avec un enfant ou dormir à proximité d'enfants non surveillés</w:t>
      </w:r>
      <w:r w:rsidR="0021310E">
        <w:rPr>
          <w:lang w:val="fr-FR"/>
        </w:rPr>
        <w:t xml:space="preserve"> </w:t>
      </w:r>
      <w:r w:rsidRPr="0021310E">
        <w:rPr>
          <w:lang w:val="fr-FR"/>
        </w:rPr>
        <w:t>;</w:t>
      </w:r>
    </w:p>
    <w:p w14:paraId="4EDF2B64" w14:textId="77777777" w:rsidR="00D716D9" w:rsidRPr="0021310E" w:rsidRDefault="00D716D9">
      <w:pPr>
        <w:pStyle w:val="BodyText"/>
        <w:spacing w:before="4"/>
        <w:rPr>
          <w:sz w:val="11"/>
          <w:lang w:val="fr-FR"/>
        </w:rPr>
      </w:pPr>
    </w:p>
    <w:p w14:paraId="6290728B" w14:textId="77777777" w:rsidR="00D716D9" w:rsidRPr="001A647A" w:rsidRDefault="00BE232B" w:rsidP="001A647A">
      <w:pPr>
        <w:pStyle w:val="BodyText"/>
        <w:spacing w:before="93" w:line="264" w:lineRule="auto"/>
        <w:ind w:left="1565"/>
        <w:rPr>
          <w:lang w:val="fr-FR"/>
        </w:rPr>
      </w:pPr>
      <w:r>
        <w:rPr>
          <w:noProof/>
          <w:lang w:val="en-US"/>
        </w:rPr>
        <w:drawing>
          <wp:anchor distT="0" distB="0" distL="0" distR="0" simplePos="0" relativeHeight="251682304" behindDoc="0" locked="0" layoutInCell="1" allowOverlap="1" wp14:anchorId="1648548E" wp14:editId="6FE08414">
            <wp:simplePos x="0" y="0"/>
            <wp:positionH relativeFrom="page">
              <wp:posOffset>899160</wp:posOffset>
            </wp:positionH>
            <wp:positionV relativeFrom="paragraph">
              <wp:posOffset>86104</wp:posOffset>
            </wp:positionV>
            <wp:extent cx="91440" cy="91439"/>
            <wp:effectExtent l="0" t="0" r="0" b="0"/>
            <wp:wrapNone/>
            <wp:docPr id="1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Fournir de l'alcool ou des drogues contrôlées à des enfants, à l'exception de médicaments dans le cadre d'un plan d'administration de médicaments approuvé</w:t>
      </w:r>
      <w:r w:rsidR="001A647A">
        <w:rPr>
          <w:lang w:val="fr-FR"/>
        </w:rPr>
        <w:t xml:space="preserve"> </w:t>
      </w:r>
      <w:r w:rsidRPr="001A647A">
        <w:rPr>
          <w:lang w:val="fr-FR"/>
        </w:rPr>
        <w:t>;</w:t>
      </w:r>
    </w:p>
    <w:p w14:paraId="5A8728D1" w14:textId="77777777" w:rsidR="00D716D9" w:rsidRPr="001A647A" w:rsidRDefault="00D716D9">
      <w:pPr>
        <w:pStyle w:val="BodyText"/>
        <w:spacing w:before="4"/>
        <w:rPr>
          <w:sz w:val="9"/>
          <w:lang w:val="fr-FR"/>
        </w:rPr>
      </w:pPr>
    </w:p>
    <w:p w14:paraId="0E35D077" w14:textId="77777777" w:rsidR="00D716D9" w:rsidRPr="001A647A" w:rsidRDefault="00BE232B">
      <w:pPr>
        <w:pStyle w:val="BodyText"/>
        <w:spacing w:before="93"/>
        <w:ind w:left="1565"/>
        <w:rPr>
          <w:lang w:val="fr-FR"/>
        </w:rPr>
      </w:pPr>
      <w:r>
        <w:rPr>
          <w:noProof/>
          <w:lang w:val="en-US"/>
        </w:rPr>
        <w:drawing>
          <wp:anchor distT="0" distB="0" distL="0" distR="0" simplePos="0" relativeHeight="251684352" behindDoc="0" locked="0" layoutInCell="1" allowOverlap="1" wp14:anchorId="1337F1D3" wp14:editId="6444D72F">
            <wp:simplePos x="0" y="0"/>
            <wp:positionH relativeFrom="page">
              <wp:posOffset>899160</wp:posOffset>
            </wp:positionH>
            <wp:positionV relativeFrom="paragraph">
              <wp:posOffset>86104</wp:posOffset>
            </wp:positionV>
            <wp:extent cx="91440" cy="91439"/>
            <wp:effectExtent l="0" t="0" r="0" b="0"/>
            <wp:wrapNone/>
            <wp:docPr id="1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Travailler avec des enfants sous l'influence de l'alcool ou de drogues interdites</w:t>
      </w:r>
      <w:r w:rsidR="001A647A">
        <w:rPr>
          <w:lang w:val="fr-FR"/>
        </w:rPr>
        <w:t xml:space="preserve"> </w:t>
      </w:r>
      <w:r w:rsidRPr="001A647A">
        <w:rPr>
          <w:lang w:val="fr-FR"/>
        </w:rPr>
        <w:t>;</w:t>
      </w:r>
    </w:p>
    <w:p w14:paraId="418B2658" w14:textId="77777777" w:rsidR="00D716D9" w:rsidRPr="001A647A" w:rsidRDefault="00D716D9">
      <w:pPr>
        <w:pStyle w:val="BodyText"/>
        <w:spacing w:before="4"/>
        <w:rPr>
          <w:sz w:val="11"/>
          <w:lang w:val="fr-FR"/>
        </w:rPr>
      </w:pPr>
    </w:p>
    <w:p w14:paraId="124AD1E4" w14:textId="77777777" w:rsidR="00D716D9" w:rsidRPr="001A647A" w:rsidRDefault="00BE232B" w:rsidP="001A647A">
      <w:pPr>
        <w:pStyle w:val="BodyText"/>
        <w:spacing w:before="93" w:line="264" w:lineRule="auto"/>
        <w:ind w:left="1565"/>
        <w:rPr>
          <w:lang w:val="fr-FR"/>
        </w:rPr>
      </w:pPr>
      <w:r>
        <w:rPr>
          <w:noProof/>
          <w:lang w:val="en-US"/>
        </w:rPr>
        <w:drawing>
          <wp:anchor distT="0" distB="0" distL="0" distR="0" simplePos="0" relativeHeight="251686400" behindDoc="0" locked="0" layoutInCell="1" allowOverlap="1" wp14:anchorId="4000145E" wp14:editId="5E1A425F">
            <wp:simplePos x="0" y="0"/>
            <wp:positionH relativeFrom="page">
              <wp:posOffset>899160</wp:posOffset>
            </wp:positionH>
            <wp:positionV relativeFrom="paragraph">
              <wp:posOffset>85723</wp:posOffset>
            </wp:positionV>
            <wp:extent cx="91440" cy="91439"/>
            <wp:effectExtent l="0" t="0" r="0" b="0"/>
            <wp:wrapNone/>
            <wp:docPr id="1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Divulguer des informations personnelles ou sensibles sur un enfant, y compris des images d'un enfant, à moins que l'enfant et ses parents ou son tuteur légal n'y consentent, ou que la politique et la procédure de la société en matière de signalement ne l'exigent ; et</w:t>
      </w:r>
    </w:p>
    <w:p w14:paraId="5B62DC16" w14:textId="77777777" w:rsidR="00D716D9" w:rsidRPr="001A647A" w:rsidRDefault="00D716D9">
      <w:pPr>
        <w:pStyle w:val="BodyText"/>
        <w:spacing w:before="2"/>
        <w:rPr>
          <w:sz w:val="9"/>
          <w:lang w:val="fr-FR"/>
        </w:rPr>
      </w:pPr>
    </w:p>
    <w:p w14:paraId="7AA22409" w14:textId="77777777" w:rsidR="00D716D9" w:rsidRPr="001A647A" w:rsidRDefault="00BE232B">
      <w:pPr>
        <w:pStyle w:val="BodyText"/>
        <w:spacing w:before="93"/>
        <w:ind w:left="1565"/>
        <w:rPr>
          <w:lang w:val="fr-FR"/>
        </w:rPr>
      </w:pPr>
      <w:r>
        <w:rPr>
          <w:noProof/>
          <w:lang w:val="en-US"/>
        </w:rPr>
        <w:drawing>
          <wp:anchor distT="0" distB="0" distL="0" distR="0" simplePos="0" relativeHeight="251688448" behindDoc="0" locked="0" layoutInCell="1" allowOverlap="1" wp14:anchorId="307129C1" wp14:editId="005B9288">
            <wp:simplePos x="0" y="0"/>
            <wp:positionH relativeFrom="page">
              <wp:posOffset>899160</wp:posOffset>
            </wp:positionH>
            <wp:positionV relativeFrom="paragraph">
              <wp:posOffset>85977</wp:posOffset>
            </wp:positionV>
            <wp:extent cx="91440" cy="91439"/>
            <wp:effectExtent l="0" t="0" r="0" b="0"/>
            <wp:wrapNone/>
            <wp:docPr id="1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9" cstate="print"/>
                    <a:stretch>
                      <a:fillRect/>
                    </a:stretch>
                  </pic:blipFill>
                  <pic:spPr>
                    <a:xfrm>
                      <a:off x="0" y="0"/>
                      <a:ext cx="91440" cy="91439"/>
                    </a:xfrm>
                    <a:prstGeom prst="rect">
                      <a:avLst/>
                    </a:prstGeom>
                  </pic:spPr>
                </pic:pic>
              </a:graphicData>
            </a:graphic>
          </wp:anchor>
        </w:drawing>
      </w:r>
      <w:r w:rsidR="001A647A" w:rsidRPr="001A647A">
        <w:rPr>
          <w:lang w:val="fr-FR"/>
        </w:rPr>
        <w:t>Ignorer ou ne pas tenir compte d'un préjudice ou d'un abus soupçonné ou révélé sur un enfant</w:t>
      </w:r>
      <w:r w:rsidRPr="001A647A">
        <w:rPr>
          <w:lang w:val="fr-FR"/>
        </w:rPr>
        <w:t>.</w:t>
      </w:r>
    </w:p>
    <w:p w14:paraId="394D6AA0" w14:textId="77777777" w:rsidR="00D716D9" w:rsidRPr="001A647A" w:rsidRDefault="00D716D9">
      <w:pPr>
        <w:pStyle w:val="BodyText"/>
        <w:spacing w:before="4"/>
        <w:rPr>
          <w:sz w:val="11"/>
          <w:lang w:val="fr-FR"/>
        </w:rPr>
      </w:pPr>
    </w:p>
    <w:p w14:paraId="6A00519E" w14:textId="77777777" w:rsidR="00D716D9" w:rsidRPr="001A647A" w:rsidRDefault="001A647A">
      <w:pPr>
        <w:pStyle w:val="BodyText"/>
        <w:spacing w:before="93"/>
        <w:ind w:left="712"/>
        <w:rPr>
          <w:lang w:val="fr-FR"/>
        </w:rPr>
      </w:pPr>
      <w:r w:rsidRPr="001A647A">
        <w:rPr>
          <w:lang w:val="fr-FR"/>
        </w:rPr>
        <w:t>Lorsqu'ils photographient ou filment un enfant à des fins professionnelles, les partenaires commerciaux doivent</w:t>
      </w:r>
      <w:r>
        <w:rPr>
          <w:lang w:val="fr-FR"/>
        </w:rPr>
        <w:t xml:space="preserve"> </w:t>
      </w:r>
      <w:r w:rsidR="00BE232B" w:rsidRPr="001A647A">
        <w:rPr>
          <w:lang w:val="fr-FR"/>
        </w:rPr>
        <w:t>:</w:t>
      </w:r>
    </w:p>
    <w:p w14:paraId="2947FDE8" w14:textId="77777777" w:rsidR="00D716D9" w:rsidRPr="001A647A" w:rsidRDefault="00D716D9">
      <w:pPr>
        <w:pStyle w:val="BodyText"/>
        <w:spacing w:before="5"/>
        <w:rPr>
          <w:sz w:val="11"/>
          <w:lang w:val="fr-FR"/>
        </w:rPr>
      </w:pPr>
    </w:p>
    <w:p w14:paraId="49E46926" w14:textId="77777777" w:rsidR="00D716D9" w:rsidRPr="00295CD4" w:rsidRDefault="00BE232B">
      <w:pPr>
        <w:pStyle w:val="BodyText"/>
        <w:spacing w:before="92" w:line="264" w:lineRule="auto"/>
        <w:ind w:left="1565" w:right="264"/>
        <w:rPr>
          <w:lang w:val="fr-FR"/>
        </w:rPr>
      </w:pPr>
      <w:r>
        <w:rPr>
          <w:noProof/>
          <w:lang w:val="en-US"/>
        </w:rPr>
        <w:drawing>
          <wp:anchor distT="0" distB="0" distL="0" distR="0" simplePos="0" relativeHeight="251690496" behindDoc="0" locked="0" layoutInCell="1" allowOverlap="1" wp14:anchorId="54110E79" wp14:editId="2D651219">
            <wp:simplePos x="0" y="0"/>
            <wp:positionH relativeFrom="page">
              <wp:posOffset>899160</wp:posOffset>
            </wp:positionH>
            <wp:positionV relativeFrom="paragraph">
              <wp:posOffset>85215</wp:posOffset>
            </wp:positionV>
            <wp:extent cx="91440" cy="91439"/>
            <wp:effectExtent l="0" t="0" r="0" b="0"/>
            <wp:wrapNone/>
            <wp:docPr id="1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9" cstate="print"/>
                    <a:stretch>
                      <a:fillRect/>
                    </a:stretch>
                  </pic:blipFill>
                  <pic:spPr>
                    <a:xfrm>
                      <a:off x="0" y="0"/>
                      <a:ext cx="91440" cy="91439"/>
                    </a:xfrm>
                    <a:prstGeom prst="rect">
                      <a:avLst/>
                    </a:prstGeom>
                  </pic:spPr>
                </pic:pic>
              </a:graphicData>
            </a:graphic>
          </wp:anchor>
        </w:drawing>
      </w:r>
      <w:r w:rsidR="00295CD4" w:rsidRPr="00295CD4">
        <w:rPr>
          <w:lang w:val="fr-FR"/>
        </w:rPr>
        <w:t>Évaluer et s'efforcer de respecter les traditions ou restrictions locales en matière de reproduction d'images personnelles avant de photographier ou de filmer un enfant</w:t>
      </w:r>
      <w:r w:rsidR="00295CD4">
        <w:rPr>
          <w:lang w:val="fr-FR"/>
        </w:rPr>
        <w:t xml:space="preserve"> </w:t>
      </w:r>
      <w:r w:rsidRPr="00295CD4">
        <w:rPr>
          <w:lang w:val="fr-FR"/>
        </w:rPr>
        <w:t>;</w:t>
      </w:r>
    </w:p>
    <w:p w14:paraId="5AA2B5AA" w14:textId="77777777" w:rsidR="00D716D9" w:rsidRPr="00295CD4" w:rsidRDefault="00D716D9">
      <w:pPr>
        <w:pStyle w:val="BodyText"/>
        <w:spacing w:before="4"/>
        <w:rPr>
          <w:sz w:val="9"/>
          <w:lang w:val="fr-FR"/>
        </w:rPr>
      </w:pPr>
    </w:p>
    <w:p w14:paraId="2F2012F3" w14:textId="77777777" w:rsidR="00D716D9" w:rsidRPr="00295CD4" w:rsidRDefault="00BE232B">
      <w:pPr>
        <w:pStyle w:val="BodyText"/>
        <w:spacing w:before="93" w:line="264" w:lineRule="auto"/>
        <w:ind w:left="1565" w:right="244"/>
        <w:rPr>
          <w:lang w:val="fr-FR"/>
        </w:rPr>
      </w:pPr>
      <w:r>
        <w:rPr>
          <w:noProof/>
          <w:lang w:val="en-US"/>
        </w:rPr>
        <w:drawing>
          <wp:anchor distT="0" distB="0" distL="0" distR="0" simplePos="0" relativeHeight="251692544" behindDoc="0" locked="0" layoutInCell="1" allowOverlap="1" wp14:anchorId="19741EA7" wp14:editId="16C8B0C8">
            <wp:simplePos x="0" y="0"/>
            <wp:positionH relativeFrom="page">
              <wp:posOffset>899160</wp:posOffset>
            </wp:positionH>
            <wp:positionV relativeFrom="paragraph">
              <wp:posOffset>85723</wp:posOffset>
            </wp:positionV>
            <wp:extent cx="91440" cy="91439"/>
            <wp:effectExtent l="0" t="0" r="0" b="0"/>
            <wp:wrapNone/>
            <wp:docPr id="1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9" cstate="print"/>
                    <a:stretch>
                      <a:fillRect/>
                    </a:stretch>
                  </pic:blipFill>
                  <pic:spPr>
                    <a:xfrm>
                      <a:off x="0" y="0"/>
                      <a:ext cx="91440" cy="91439"/>
                    </a:xfrm>
                    <a:prstGeom prst="rect">
                      <a:avLst/>
                    </a:prstGeom>
                  </pic:spPr>
                </pic:pic>
              </a:graphicData>
            </a:graphic>
          </wp:anchor>
        </w:drawing>
      </w:r>
      <w:r w:rsidR="00295CD4" w:rsidRPr="00295CD4">
        <w:rPr>
          <w:lang w:val="fr-FR"/>
        </w:rPr>
        <w:t>Expliquer comment la photographie ou le film sera utilisé et obtenir le consentement du parent ou du tuteur légal de l'enfant avant de photographier ou de filmer un enfant</w:t>
      </w:r>
      <w:r w:rsidR="00295CD4">
        <w:rPr>
          <w:lang w:val="fr-FR"/>
        </w:rPr>
        <w:t xml:space="preserve"> </w:t>
      </w:r>
      <w:r w:rsidRPr="00295CD4">
        <w:rPr>
          <w:lang w:val="fr-FR"/>
        </w:rPr>
        <w:t>;</w:t>
      </w:r>
    </w:p>
    <w:p w14:paraId="7C83C618" w14:textId="77777777" w:rsidR="00D716D9" w:rsidRPr="00295CD4" w:rsidRDefault="00D716D9">
      <w:pPr>
        <w:pStyle w:val="BodyText"/>
        <w:spacing w:before="3"/>
        <w:rPr>
          <w:sz w:val="9"/>
          <w:lang w:val="fr-FR"/>
        </w:rPr>
      </w:pPr>
    </w:p>
    <w:p w14:paraId="66539468" w14:textId="77777777" w:rsidR="00D716D9" w:rsidRPr="0095792A" w:rsidRDefault="00BE232B" w:rsidP="0095792A">
      <w:pPr>
        <w:pStyle w:val="BodyText"/>
        <w:spacing w:before="93" w:line="266" w:lineRule="auto"/>
        <w:ind w:left="1565"/>
        <w:rPr>
          <w:lang w:val="fr-FR"/>
        </w:rPr>
      </w:pPr>
      <w:r>
        <w:rPr>
          <w:noProof/>
          <w:lang w:val="en-US"/>
        </w:rPr>
        <w:drawing>
          <wp:anchor distT="0" distB="0" distL="0" distR="0" simplePos="0" relativeHeight="251694592" behindDoc="0" locked="0" layoutInCell="1" allowOverlap="1" wp14:anchorId="2C32A068" wp14:editId="2D406EA7">
            <wp:simplePos x="0" y="0"/>
            <wp:positionH relativeFrom="page">
              <wp:posOffset>899160</wp:posOffset>
            </wp:positionH>
            <wp:positionV relativeFrom="paragraph">
              <wp:posOffset>85342</wp:posOffset>
            </wp:positionV>
            <wp:extent cx="91440" cy="91439"/>
            <wp:effectExtent l="0" t="0" r="0" b="0"/>
            <wp:wrapNone/>
            <wp:docPr id="1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S'assurer que les photographies et les films, quelle que soit la manière dont ils sont enregistrés et conservés, présentent les enfants d'une manière digne et respectueuse et non d'une manière vulnérable ou soumise</w:t>
      </w:r>
      <w:r w:rsidR="0095792A">
        <w:rPr>
          <w:lang w:val="fr-FR"/>
        </w:rPr>
        <w:t xml:space="preserve"> </w:t>
      </w:r>
      <w:r w:rsidRPr="0095792A">
        <w:rPr>
          <w:lang w:val="fr-FR"/>
        </w:rPr>
        <w:t>;</w:t>
      </w:r>
    </w:p>
    <w:p w14:paraId="2F714634" w14:textId="77777777" w:rsidR="00D716D9" w:rsidRPr="0095792A" w:rsidRDefault="00D716D9">
      <w:pPr>
        <w:pStyle w:val="BodyText"/>
        <w:spacing w:before="11"/>
        <w:rPr>
          <w:sz w:val="8"/>
          <w:lang w:val="fr-FR"/>
        </w:rPr>
      </w:pPr>
    </w:p>
    <w:p w14:paraId="279F0C5D" w14:textId="77777777" w:rsidR="00D716D9" w:rsidRPr="0095792A" w:rsidRDefault="00BE232B">
      <w:pPr>
        <w:pStyle w:val="BodyText"/>
        <w:spacing w:before="92" w:line="266" w:lineRule="auto"/>
        <w:ind w:left="1565"/>
        <w:rPr>
          <w:lang w:val="fr-FR"/>
        </w:rPr>
      </w:pPr>
      <w:r>
        <w:rPr>
          <w:noProof/>
          <w:lang w:val="en-US"/>
        </w:rPr>
        <w:drawing>
          <wp:anchor distT="0" distB="0" distL="0" distR="0" simplePos="0" relativeHeight="251697664" behindDoc="0" locked="0" layoutInCell="1" allowOverlap="1" wp14:anchorId="1BE1D157" wp14:editId="4128B3D2">
            <wp:simplePos x="0" y="0"/>
            <wp:positionH relativeFrom="page">
              <wp:posOffset>899160</wp:posOffset>
            </wp:positionH>
            <wp:positionV relativeFrom="paragraph">
              <wp:posOffset>84961</wp:posOffset>
            </wp:positionV>
            <wp:extent cx="91440" cy="91439"/>
            <wp:effectExtent l="0" t="0" r="0" b="0"/>
            <wp:wrapNone/>
            <wp:docPr id="1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 xml:space="preserve"> Veiller à ce que les enfants soient correctement vêtus et non dans des poses qui pourraient être considérées comme sexuellement suggestives</w:t>
      </w:r>
      <w:r w:rsidR="0095792A">
        <w:rPr>
          <w:lang w:val="fr-FR"/>
        </w:rPr>
        <w:t xml:space="preserve"> </w:t>
      </w:r>
      <w:r w:rsidRPr="0095792A">
        <w:rPr>
          <w:lang w:val="fr-FR"/>
        </w:rPr>
        <w:t>;</w:t>
      </w:r>
    </w:p>
    <w:p w14:paraId="1BAA0C9A" w14:textId="77777777" w:rsidR="00D716D9" w:rsidRPr="0095792A" w:rsidRDefault="00D716D9">
      <w:pPr>
        <w:pStyle w:val="BodyText"/>
        <w:spacing w:before="11"/>
        <w:rPr>
          <w:sz w:val="8"/>
          <w:lang w:val="fr-FR"/>
        </w:rPr>
      </w:pPr>
    </w:p>
    <w:p w14:paraId="65B227FD" w14:textId="77777777" w:rsidR="00D716D9" w:rsidRPr="0095792A" w:rsidRDefault="00BE232B">
      <w:pPr>
        <w:pStyle w:val="BodyText"/>
        <w:spacing w:before="93"/>
        <w:ind w:left="1565"/>
        <w:rPr>
          <w:lang w:val="fr-FR"/>
        </w:rPr>
      </w:pPr>
      <w:r>
        <w:rPr>
          <w:noProof/>
          <w:lang w:val="en-US"/>
        </w:rPr>
        <w:drawing>
          <wp:anchor distT="0" distB="0" distL="0" distR="0" simplePos="0" relativeHeight="251699712" behindDoc="0" locked="0" layoutInCell="1" allowOverlap="1" wp14:anchorId="5187687D" wp14:editId="52C05E26">
            <wp:simplePos x="0" y="0"/>
            <wp:positionH relativeFrom="page">
              <wp:posOffset>899160</wp:posOffset>
            </wp:positionH>
            <wp:positionV relativeFrom="paragraph">
              <wp:posOffset>85215</wp:posOffset>
            </wp:positionV>
            <wp:extent cx="91440" cy="91439"/>
            <wp:effectExtent l="0" t="0" r="0" b="0"/>
            <wp:wrapNone/>
            <wp:docPr id="1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 xml:space="preserve"> S'assurer que les images sont des représentations honnêtes du contexte et des faits ; et </w:t>
      </w:r>
    </w:p>
    <w:p w14:paraId="7EB51004" w14:textId="77777777" w:rsidR="00D716D9" w:rsidRPr="0095792A" w:rsidRDefault="00D716D9">
      <w:pPr>
        <w:pStyle w:val="BodyText"/>
        <w:spacing w:before="4"/>
        <w:rPr>
          <w:sz w:val="11"/>
          <w:lang w:val="fr-FR"/>
        </w:rPr>
      </w:pPr>
    </w:p>
    <w:p w14:paraId="03345401" w14:textId="77777777" w:rsidR="00D716D9" w:rsidRPr="0095792A" w:rsidRDefault="00BE232B">
      <w:pPr>
        <w:pStyle w:val="BodyText"/>
        <w:spacing w:before="93" w:line="266" w:lineRule="auto"/>
        <w:ind w:left="1565" w:right="811"/>
        <w:rPr>
          <w:lang w:val="fr-FR"/>
        </w:rPr>
      </w:pPr>
      <w:r>
        <w:rPr>
          <w:noProof/>
          <w:lang w:val="en-US"/>
        </w:rPr>
        <w:drawing>
          <wp:anchor distT="0" distB="0" distL="0" distR="0" simplePos="0" relativeHeight="251701760" behindDoc="0" locked="0" layoutInCell="1" allowOverlap="1" wp14:anchorId="38E8B05F" wp14:editId="51C2FAD0">
            <wp:simplePos x="0" y="0"/>
            <wp:positionH relativeFrom="page">
              <wp:posOffset>899160</wp:posOffset>
            </wp:positionH>
            <wp:positionV relativeFrom="paragraph">
              <wp:posOffset>85469</wp:posOffset>
            </wp:positionV>
            <wp:extent cx="91440" cy="91439"/>
            <wp:effectExtent l="0" t="0" r="0" b="0"/>
            <wp:wrapNone/>
            <wp:docPr id="1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9" cstate="print"/>
                    <a:stretch>
                      <a:fillRect/>
                    </a:stretch>
                  </pic:blipFill>
                  <pic:spPr>
                    <a:xfrm>
                      <a:off x="0" y="0"/>
                      <a:ext cx="91440" cy="91439"/>
                    </a:xfrm>
                    <a:prstGeom prst="rect">
                      <a:avLst/>
                    </a:prstGeom>
                  </pic:spPr>
                </pic:pic>
              </a:graphicData>
            </a:graphic>
          </wp:anchor>
        </w:drawing>
      </w:r>
      <w:r w:rsidR="0095792A" w:rsidRPr="0095792A">
        <w:rPr>
          <w:lang w:val="fr-FR"/>
        </w:rPr>
        <w:t xml:space="preserve"> Assurez-vous que les étiquettes physiques et électroniques des photographies et des films ne révèlent pas d'informations permettant d'identifier un enfant</w:t>
      </w:r>
      <w:r w:rsidRPr="0095792A">
        <w:rPr>
          <w:lang w:val="fr-FR"/>
        </w:rPr>
        <w:t>.</w:t>
      </w:r>
    </w:p>
    <w:p w14:paraId="0987693B" w14:textId="77777777" w:rsidR="003615E2" w:rsidRPr="0095792A" w:rsidRDefault="003615E2">
      <w:pPr>
        <w:pStyle w:val="BodyText"/>
        <w:spacing w:before="76" w:line="264" w:lineRule="auto"/>
        <w:ind w:left="712"/>
        <w:rPr>
          <w:lang w:val="fr-FR"/>
        </w:rPr>
      </w:pPr>
    </w:p>
    <w:p w14:paraId="2ADCBF20" w14:textId="77777777" w:rsidR="0095792A" w:rsidRPr="0095792A" w:rsidRDefault="0095792A" w:rsidP="0095792A">
      <w:pPr>
        <w:pStyle w:val="BodyText"/>
        <w:spacing w:before="1" w:line="264" w:lineRule="auto"/>
        <w:ind w:left="712"/>
        <w:jc w:val="both"/>
        <w:rPr>
          <w:lang w:val="fr-FR"/>
        </w:rPr>
      </w:pPr>
      <w:r w:rsidRPr="0095792A">
        <w:rPr>
          <w:lang w:val="fr-FR"/>
        </w:rPr>
        <w:t>Il est de la responsabilité des partenaires commerciaux d'utiliser leur bon sens et leur bon jugement pour éviter les actions et les comportements qui pourraient être interprétés comme de la maltraitance des enfants.</w:t>
      </w:r>
    </w:p>
    <w:p w14:paraId="719CEC0E" w14:textId="77777777" w:rsidR="0095792A" w:rsidRPr="0095792A" w:rsidRDefault="0095792A" w:rsidP="0095792A">
      <w:pPr>
        <w:pStyle w:val="BodyText"/>
        <w:spacing w:before="1" w:line="264" w:lineRule="auto"/>
        <w:ind w:left="712" w:right="159"/>
        <w:jc w:val="both"/>
        <w:rPr>
          <w:lang w:val="fr-FR"/>
        </w:rPr>
      </w:pPr>
    </w:p>
    <w:p w14:paraId="2C18C3F2" w14:textId="77777777" w:rsidR="00D716D9" w:rsidRPr="0095792A" w:rsidRDefault="0095792A" w:rsidP="0095792A">
      <w:pPr>
        <w:pStyle w:val="BodyText"/>
        <w:spacing w:before="1" w:line="264" w:lineRule="auto"/>
        <w:ind w:left="712"/>
        <w:jc w:val="both"/>
        <w:rPr>
          <w:lang w:val="fr-FR"/>
        </w:rPr>
      </w:pPr>
      <w:r w:rsidRPr="0095792A">
        <w:rPr>
          <w:lang w:val="fr-FR"/>
        </w:rPr>
        <w:t>Les partenaires commerciaux sont tenus de signaler à la société les préoccupations ou les allégations de maltraitance d'enfants ou de tout autre comportement incompatible avec la présente politique par tout moyen, y compris par courrier électronique, par téléphone ou par le mécanisme de dénonciation</w:t>
      </w:r>
      <w:r w:rsidR="00BE232B" w:rsidRPr="0095792A">
        <w:rPr>
          <w:lang w:val="fr-FR"/>
        </w:rPr>
        <w:t>.</w:t>
      </w:r>
    </w:p>
    <w:p w14:paraId="4D21D788" w14:textId="77777777" w:rsidR="00D716D9" w:rsidRPr="0095792A" w:rsidRDefault="00D716D9">
      <w:pPr>
        <w:pStyle w:val="BodyText"/>
        <w:spacing w:before="1"/>
        <w:rPr>
          <w:sz w:val="21"/>
          <w:lang w:val="fr-FR"/>
        </w:rPr>
      </w:pPr>
    </w:p>
    <w:p w14:paraId="26565439" w14:textId="77777777" w:rsidR="00D716D9" w:rsidRPr="000354CD" w:rsidRDefault="000354CD" w:rsidP="000354CD">
      <w:pPr>
        <w:pStyle w:val="Heading3"/>
        <w:numPr>
          <w:ilvl w:val="2"/>
          <w:numId w:val="1"/>
        </w:numPr>
        <w:tabs>
          <w:tab w:val="left" w:pos="1565"/>
          <w:tab w:val="left" w:pos="1566"/>
        </w:tabs>
        <w:rPr>
          <w:lang w:val="fr-FR"/>
        </w:rPr>
      </w:pPr>
      <w:bookmarkStart w:id="28" w:name="_Toc79004214"/>
      <w:r w:rsidRPr="000354CD">
        <w:rPr>
          <w:lang w:val="fr-FR"/>
        </w:rPr>
        <w:t>Prévention de l'exploitation, de</w:t>
      </w:r>
      <w:r>
        <w:rPr>
          <w:lang w:val="fr-FR"/>
        </w:rPr>
        <w:t>s abus et du harcèlement sexuel</w:t>
      </w:r>
      <w:bookmarkEnd w:id="28"/>
    </w:p>
    <w:p w14:paraId="58E9E40D" w14:textId="77777777" w:rsidR="00D716D9" w:rsidRPr="000354CD" w:rsidRDefault="00D716D9">
      <w:pPr>
        <w:pStyle w:val="BodyText"/>
        <w:spacing w:before="1"/>
        <w:rPr>
          <w:sz w:val="23"/>
          <w:lang w:val="fr-FR"/>
        </w:rPr>
      </w:pPr>
    </w:p>
    <w:p w14:paraId="1FDE9C4B" w14:textId="77777777" w:rsidR="00D716D9" w:rsidRPr="000354CD" w:rsidRDefault="000354CD">
      <w:pPr>
        <w:pStyle w:val="BodyText"/>
        <w:spacing w:line="264" w:lineRule="auto"/>
        <w:ind w:left="712"/>
        <w:rPr>
          <w:lang w:val="fr-FR"/>
        </w:rPr>
      </w:pPr>
      <w:r w:rsidRPr="000354CD">
        <w:rPr>
          <w:lang w:val="fr-FR"/>
        </w:rPr>
        <w:t>L'exploitation, les abus et le harcèlement sexuel sont des comportements inacceptables et interdits pour tous les partenaires commerciaux. Par exemple, il est interdit aux partenaires commerciaux de s'engager dans</w:t>
      </w:r>
      <w:r>
        <w:rPr>
          <w:lang w:val="fr-FR"/>
        </w:rPr>
        <w:t xml:space="preserve"> </w:t>
      </w:r>
      <w:r w:rsidR="00BE232B" w:rsidRPr="000354CD">
        <w:rPr>
          <w:lang w:val="fr-FR"/>
        </w:rPr>
        <w:t>:</w:t>
      </w:r>
    </w:p>
    <w:p w14:paraId="3A1EAD5B" w14:textId="77777777" w:rsidR="00D716D9" w:rsidRPr="000354CD" w:rsidRDefault="00D716D9">
      <w:pPr>
        <w:pStyle w:val="BodyText"/>
        <w:spacing w:before="3"/>
        <w:rPr>
          <w:sz w:val="9"/>
          <w:lang w:val="fr-FR"/>
        </w:rPr>
      </w:pPr>
    </w:p>
    <w:p w14:paraId="45ED5A2B" w14:textId="77777777" w:rsidR="00D716D9" w:rsidRPr="000354CD" w:rsidRDefault="00BE232B">
      <w:pPr>
        <w:pStyle w:val="BodyText"/>
        <w:spacing w:before="93"/>
        <w:ind w:left="1565"/>
        <w:rPr>
          <w:lang w:val="fr-FR"/>
        </w:rPr>
      </w:pPr>
      <w:r>
        <w:rPr>
          <w:noProof/>
          <w:lang w:val="en-US"/>
        </w:rPr>
        <w:drawing>
          <wp:anchor distT="0" distB="0" distL="0" distR="0" simplePos="0" relativeHeight="251703808" behindDoc="0" locked="0" layoutInCell="1" allowOverlap="1" wp14:anchorId="401CD049" wp14:editId="2C6F4861">
            <wp:simplePos x="0" y="0"/>
            <wp:positionH relativeFrom="page">
              <wp:posOffset>899160</wp:posOffset>
            </wp:positionH>
            <wp:positionV relativeFrom="paragraph">
              <wp:posOffset>86612</wp:posOffset>
            </wp:positionV>
            <wp:extent cx="91440" cy="91440"/>
            <wp:effectExtent l="0" t="0" r="0" b="0"/>
            <wp:wrapNone/>
            <wp:docPr id="1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9" cstate="print"/>
                    <a:stretch>
                      <a:fillRect/>
                    </a:stretch>
                  </pic:blipFill>
                  <pic:spPr>
                    <a:xfrm>
                      <a:off x="0" y="0"/>
                      <a:ext cx="91440" cy="91440"/>
                    </a:xfrm>
                    <a:prstGeom prst="rect">
                      <a:avLst/>
                    </a:prstGeom>
                  </pic:spPr>
                </pic:pic>
              </a:graphicData>
            </a:graphic>
          </wp:anchor>
        </w:drawing>
      </w:r>
      <w:r w:rsidR="000354CD" w:rsidRPr="000354CD">
        <w:rPr>
          <w:lang w:val="fr-FR"/>
        </w:rPr>
        <w:t>Tout acte de comportement sexuellement humiliant, dégradant ou d'exploitation</w:t>
      </w:r>
      <w:r w:rsidR="000354CD">
        <w:rPr>
          <w:lang w:val="fr-FR"/>
        </w:rPr>
        <w:t xml:space="preserve"> </w:t>
      </w:r>
      <w:r w:rsidRPr="000354CD">
        <w:rPr>
          <w:lang w:val="fr-FR"/>
        </w:rPr>
        <w:t>;</w:t>
      </w:r>
    </w:p>
    <w:p w14:paraId="3DA902DB" w14:textId="77777777" w:rsidR="00D716D9" w:rsidRPr="000354CD" w:rsidRDefault="00D716D9">
      <w:pPr>
        <w:pStyle w:val="BodyText"/>
        <w:spacing w:before="4"/>
        <w:rPr>
          <w:sz w:val="11"/>
          <w:lang w:val="fr-FR"/>
        </w:rPr>
      </w:pPr>
    </w:p>
    <w:p w14:paraId="17DF603B" w14:textId="77777777" w:rsidR="00D716D9" w:rsidRPr="000354CD" w:rsidRDefault="00BE232B">
      <w:pPr>
        <w:pStyle w:val="BodyText"/>
        <w:spacing w:before="93"/>
        <w:ind w:left="1565"/>
        <w:rPr>
          <w:lang w:val="fr-FR"/>
        </w:rPr>
      </w:pPr>
      <w:r>
        <w:rPr>
          <w:noProof/>
          <w:lang w:val="en-US"/>
        </w:rPr>
        <w:drawing>
          <wp:anchor distT="0" distB="0" distL="0" distR="0" simplePos="0" relativeHeight="251705856" behindDoc="0" locked="0" layoutInCell="1" allowOverlap="1" wp14:anchorId="44386C22" wp14:editId="43992559">
            <wp:simplePos x="0" y="0"/>
            <wp:positionH relativeFrom="page">
              <wp:posOffset>899160</wp:posOffset>
            </wp:positionH>
            <wp:positionV relativeFrom="paragraph">
              <wp:posOffset>86231</wp:posOffset>
            </wp:positionV>
            <wp:extent cx="91440" cy="91440"/>
            <wp:effectExtent l="0" t="0" r="0" b="0"/>
            <wp:wrapNone/>
            <wp:docPr id="1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9" cstate="print"/>
                    <a:stretch>
                      <a:fillRect/>
                    </a:stretch>
                  </pic:blipFill>
                  <pic:spPr>
                    <a:xfrm>
                      <a:off x="0" y="0"/>
                      <a:ext cx="91440" cy="91440"/>
                    </a:xfrm>
                    <a:prstGeom prst="rect">
                      <a:avLst/>
                    </a:prstGeom>
                  </pic:spPr>
                </pic:pic>
              </a:graphicData>
            </a:graphic>
          </wp:anchor>
        </w:drawing>
      </w:r>
      <w:r w:rsidR="000354CD" w:rsidRPr="000354CD">
        <w:rPr>
          <w:lang w:val="fr-FR"/>
        </w:rPr>
        <w:t xml:space="preserve">Tout type d'activité sexuelle avec des enfants. Croire à tort à l'âge d'une personne n'est pas un </w:t>
      </w:r>
      <w:r w:rsidR="000354CD" w:rsidRPr="000354CD">
        <w:rPr>
          <w:lang w:val="fr-FR"/>
        </w:rPr>
        <w:lastRenderedPageBreak/>
        <w:t>moyen de défense</w:t>
      </w:r>
      <w:r w:rsidR="000354CD">
        <w:rPr>
          <w:lang w:val="fr-FR"/>
        </w:rPr>
        <w:t xml:space="preserve"> </w:t>
      </w:r>
      <w:r w:rsidRPr="000354CD">
        <w:rPr>
          <w:lang w:val="fr-FR"/>
        </w:rPr>
        <w:t>;</w:t>
      </w:r>
    </w:p>
    <w:p w14:paraId="6F7B74A6" w14:textId="77777777" w:rsidR="00D716D9" w:rsidRPr="000354CD" w:rsidRDefault="00D716D9">
      <w:pPr>
        <w:pStyle w:val="BodyText"/>
        <w:spacing w:before="3"/>
        <w:rPr>
          <w:sz w:val="11"/>
          <w:lang w:val="fr-FR"/>
        </w:rPr>
      </w:pPr>
    </w:p>
    <w:p w14:paraId="6E36ED80" w14:textId="77777777" w:rsidR="00D716D9" w:rsidRPr="006412A8" w:rsidRDefault="00BE232B" w:rsidP="006412A8">
      <w:pPr>
        <w:pStyle w:val="BodyText"/>
        <w:spacing w:before="93" w:line="266" w:lineRule="auto"/>
        <w:ind w:left="1565"/>
        <w:rPr>
          <w:lang w:val="fr-FR"/>
        </w:rPr>
      </w:pPr>
      <w:r>
        <w:rPr>
          <w:noProof/>
          <w:lang w:val="en-US"/>
        </w:rPr>
        <w:drawing>
          <wp:anchor distT="0" distB="0" distL="0" distR="0" simplePos="0" relativeHeight="251620864" behindDoc="0" locked="0" layoutInCell="1" allowOverlap="1" wp14:anchorId="653AAEBB" wp14:editId="174E2F40">
            <wp:simplePos x="0" y="0"/>
            <wp:positionH relativeFrom="page">
              <wp:posOffset>899160</wp:posOffset>
            </wp:positionH>
            <wp:positionV relativeFrom="paragraph">
              <wp:posOffset>86358</wp:posOffset>
            </wp:positionV>
            <wp:extent cx="91440" cy="91440"/>
            <wp:effectExtent l="0" t="0" r="0" b="0"/>
            <wp:wrapNone/>
            <wp:docPr id="1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9" cstate="print"/>
                    <a:stretch>
                      <a:fillRect/>
                    </a:stretch>
                  </pic:blipFill>
                  <pic:spPr>
                    <a:xfrm>
                      <a:off x="0" y="0"/>
                      <a:ext cx="91440" cy="91440"/>
                    </a:xfrm>
                    <a:prstGeom prst="rect">
                      <a:avLst/>
                    </a:prstGeom>
                  </pic:spPr>
                </pic:pic>
              </a:graphicData>
            </a:graphic>
          </wp:anchor>
        </w:drawing>
      </w:r>
      <w:r w:rsidR="006412A8" w:rsidRPr="006412A8">
        <w:rPr>
          <w:lang w:val="fr-FR"/>
        </w:rPr>
        <w:t>Échanger de l'argent, un emploi, des biens ou des services contre du sexe, que cela soit ou non illégal dans le pays concerné</w:t>
      </w:r>
      <w:r w:rsidR="006412A8">
        <w:rPr>
          <w:lang w:val="fr-FR"/>
        </w:rPr>
        <w:t xml:space="preserve"> </w:t>
      </w:r>
      <w:r w:rsidRPr="006412A8">
        <w:rPr>
          <w:lang w:val="fr-FR"/>
        </w:rPr>
        <w:t>;</w:t>
      </w:r>
    </w:p>
    <w:p w14:paraId="4C42489A" w14:textId="77777777" w:rsidR="00D716D9" w:rsidRPr="006412A8" w:rsidRDefault="00D716D9">
      <w:pPr>
        <w:pStyle w:val="BodyText"/>
        <w:spacing w:before="1"/>
        <w:rPr>
          <w:sz w:val="9"/>
          <w:lang w:val="fr-FR"/>
        </w:rPr>
      </w:pPr>
    </w:p>
    <w:p w14:paraId="25E81496" w14:textId="77777777" w:rsidR="00D716D9" w:rsidRPr="006412A8" w:rsidRDefault="006412A8" w:rsidP="006412A8">
      <w:pPr>
        <w:pStyle w:val="BodyText"/>
        <w:spacing w:before="93" w:line="264" w:lineRule="auto"/>
        <w:ind w:left="712"/>
        <w:jc w:val="both"/>
        <w:rPr>
          <w:lang w:val="fr-FR"/>
        </w:rPr>
      </w:pPr>
      <w:r w:rsidRPr="006412A8">
        <w:rPr>
          <w:lang w:val="fr-FR"/>
        </w:rPr>
        <w:t>Tous les partenaires commerciaux doivent encourager un environnement qui empêche l'exploitation, les abus et le harcèlement sexuels. Les gestionnaires à tous les niveaux ont la responsabilité de soutenir et de développer des systèmes qui maintiennent cet environnement. Tous les partenaires commerciaux doivent signaler toute préoccupation concernant l'exploitation, les abus et le harcèlement sexuels par le biais des mécanismes de signalement établis</w:t>
      </w:r>
      <w:r w:rsidR="00BE232B" w:rsidRPr="006412A8">
        <w:rPr>
          <w:lang w:val="fr-FR"/>
        </w:rPr>
        <w:t>.</w:t>
      </w:r>
    </w:p>
    <w:p w14:paraId="536A93C2" w14:textId="77777777" w:rsidR="00D716D9" w:rsidRPr="006412A8" w:rsidRDefault="00D716D9">
      <w:pPr>
        <w:pStyle w:val="BodyText"/>
        <w:spacing w:before="4"/>
        <w:rPr>
          <w:sz w:val="24"/>
          <w:lang w:val="fr-FR"/>
        </w:rPr>
      </w:pPr>
    </w:p>
    <w:p w14:paraId="3AB36E71" w14:textId="77777777" w:rsidR="00D716D9" w:rsidRDefault="00BE232B">
      <w:pPr>
        <w:pStyle w:val="Heading2"/>
        <w:numPr>
          <w:ilvl w:val="1"/>
          <w:numId w:val="1"/>
        </w:numPr>
        <w:tabs>
          <w:tab w:val="left" w:pos="1565"/>
          <w:tab w:val="left" w:pos="1566"/>
        </w:tabs>
        <w:spacing w:before="1"/>
        <w:ind w:hanging="854"/>
      </w:pPr>
      <w:bookmarkStart w:id="29" w:name="_Toc79004215"/>
      <w:proofErr w:type="spellStart"/>
      <w:r>
        <w:rPr>
          <w:color w:val="04C3DE"/>
        </w:rPr>
        <w:t>Environ</w:t>
      </w:r>
      <w:r w:rsidR="006412A8">
        <w:rPr>
          <w:color w:val="04C3DE"/>
        </w:rPr>
        <w:t>ne</w:t>
      </w:r>
      <w:r>
        <w:rPr>
          <w:color w:val="04C3DE"/>
        </w:rPr>
        <w:t>ment</w:t>
      </w:r>
      <w:proofErr w:type="spellEnd"/>
      <w:r>
        <w:rPr>
          <w:color w:val="04C3DE"/>
        </w:rPr>
        <w:t>,</w:t>
      </w:r>
      <w:r>
        <w:rPr>
          <w:color w:val="04C3DE"/>
          <w:spacing w:val="-1"/>
        </w:rPr>
        <w:t xml:space="preserve"> </w:t>
      </w:r>
      <w:proofErr w:type="spellStart"/>
      <w:r w:rsidR="006412A8">
        <w:rPr>
          <w:color w:val="04C3DE"/>
          <w:spacing w:val="-1"/>
        </w:rPr>
        <w:t>Santé</w:t>
      </w:r>
      <w:proofErr w:type="spellEnd"/>
      <w:r w:rsidR="006412A8">
        <w:rPr>
          <w:color w:val="04C3DE"/>
          <w:spacing w:val="-1"/>
        </w:rPr>
        <w:t xml:space="preserve"> et </w:t>
      </w:r>
      <w:proofErr w:type="spellStart"/>
      <w:r w:rsidR="006412A8">
        <w:rPr>
          <w:color w:val="04C3DE"/>
          <w:spacing w:val="-1"/>
        </w:rPr>
        <w:t>Sécurité</w:t>
      </w:r>
      <w:bookmarkEnd w:id="29"/>
      <w:proofErr w:type="spellEnd"/>
    </w:p>
    <w:p w14:paraId="10A0AD49" w14:textId="77777777" w:rsidR="00D716D9" w:rsidRDefault="006412A8" w:rsidP="006412A8">
      <w:pPr>
        <w:pStyle w:val="Heading3"/>
        <w:numPr>
          <w:ilvl w:val="2"/>
          <w:numId w:val="1"/>
        </w:numPr>
        <w:tabs>
          <w:tab w:val="left" w:pos="1565"/>
          <w:tab w:val="left" w:pos="1566"/>
        </w:tabs>
        <w:spacing w:before="270"/>
      </w:pPr>
      <w:bookmarkStart w:id="30" w:name="_Toc79004216"/>
      <w:proofErr w:type="spellStart"/>
      <w:r w:rsidRPr="006412A8">
        <w:t>Durabilité</w:t>
      </w:r>
      <w:proofErr w:type="spellEnd"/>
      <w:r w:rsidRPr="006412A8">
        <w:t xml:space="preserve"> et </w:t>
      </w:r>
      <w:proofErr w:type="spellStart"/>
      <w:r w:rsidRPr="006412A8">
        <w:t>environnement</w:t>
      </w:r>
      <w:bookmarkEnd w:id="30"/>
      <w:proofErr w:type="spellEnd"/>
    </w:p>
    <w:p w14:paraId="7F2480E3" w14:textId="77777777" w:rsidR="00D716D9" w:rsidRDefault="00D716D9">
      <w:pPr>
        <w:pStyle w:val="BodyText"/>
        <w:spacing w:before="3"/>
        <w:rPr>
          <w:sz w:val="23"/>
        </w:rPr>
      </w:pPr>
    </w:p>
    <w:p w14:paraId="36718D96" w14:textId="77777777" w:rsidR="00D716D9" w:rsidRPr="006412A8" w:rsidRDefault="006412A8" w:rsidP="006412A8">
      <w:pPr>
        <w:pStyle w:val="BodyText"/>
        <w:tabs>
          <w:tab w:val="left" w:pos="10206"/>
        </w:tabs>
        <w:spacing w:line="264" w:lineRule="auto"/>
        <w:ind w:left="712"/>
        <w:jc w:val="both"/>
        <w:rPr>
          <w:lang w:val="fr-FR"/>
        </w:rPr>
      </w:pPr>
      <w:r w:rsidRPr="006412A8">
        <w:rPr>
          <w:lang w:val="fr-FR"/>
        </w:rPr>
        <w:t>Les partenaires commerciaux s'engageront dans un développement durable sur le plan environnemental, promouvront la conservation et l'utilisation durable des ressources naturelles, la conservation de la biodiversité et des sites patrimoniaux et la planification de la réduction des risques de catastrophe, garantissant le respect de la législation sur la protection de l'environnement dans les pays où le partenaire commercial est enregistré et les pays où travaille le partenaire commercial</w:t>
      </w:r>
      <w:r w:rsidR="00BE232B" w:rsidRPr="006412A8">
        <w:rPr>
          <w:lang w:val="fr-FR"/>
        </w:rPr>
        <w:t>.</w:t>
      </w:r>
    </w:p>
    <w:p w14:paraId="3D51768E" w14:textId="77777777" w:rsidR="00D716D9" w:rsidRPr="006412A8" w:rsidRDefault="00D716D9">
      <w:pPr>
        <w:pStyle w:val="BodyText"/>
        <w:spacing w:before="1"/>
        <w:rPr>
          <w:sz w:val="21"/>
          <w:lang w:val="fr-FR"/>
        </w:rPr>
      </w:pPr>
    </w:p>
    <w:p w14:paraId="793DEEDD" w14:textId="77777777" w:rsidR="00D716D9" w:rsidRDefault="006412A8" w:rsidP="006412A8">
      <w:pPr>
        <w:pStyle w:val="Heading3"/>
        <w:numPr>
          <w:ilvl w:val="2"/>
          <w:numId w:val="1"/>
        </w:numPr>
        <w:tabs>
          <w:tab w:val="left" w:pos="1565"/>
          <w:tab w:val="left" w:pos="1566"/>
        </w:tabs>
      </w:pPr>
      <w:bookmarkStart w:id="31" w:name="_Toc79004217"/>
      <w:proofErr w:type="spellStart"/>
      <w:r w:rsidRPr="006412A8">
        <w:t>Santé</w:t>
      </w:r>
      <w:proofErr w:type="spellEnd"/>
      <w:r w:rsidRPr="006412A8">
        <w:t xml:space="preserve"> et </w:t>
      </w:r>
      <w:proofErr w:type="spellStart"/>
      <w:r w:rsidRPr="006412A8">
        <w:t>sécurité</w:t>
      </w:r>
      <w:bookmarkEnd w:id="31"/>
      <w:proofErr w:type="spellEnd"/>
    </w:p>
    <w:p w14:paraId="580186D9" w14:textId="77777777" w:rsidR="00D716D9" w:rsidRDefault="00D716D9">
      <w:pPr>
        <w:pStyle w:val="BodyText"/>
        <w:spacing w:before="1"/>
        <w:rPr>
          <w:sz w:val="23"/>
        </w:rPr>
      </w:pPr>
    </w:p>
    <w:p w14:paraId="4D9F28B2" w14:textId="77777777" w:rsidR="00D716D9" w:rsidRPr="00ED7774" w:rsidRDefault="00ED7774" w:rsidP="006412A8">
      <w:pPr>
        <w:pStyle w:val="BodyText"/>
        <w:spacing w:line="264" w:lineRule="auto"/>
        <w:ind w:left="712"/>
        <w:jc w:val="both"/>
        <w:rPr>
          <w:lang w:val="fr-FR"/>
        </w:rPr>
      </w:pPr>
      <w:r w:rsidRPr="00ED7774">
        <w:rPr>
          <w:lang w:val="fr-FR"/>
        </w:rPr>
        <w:t>Les partenaires commerciaux fourniront un environnement de travail sûr qui protège la santé et le bien-être de leurs employés. Le partenaire commercial se conformera à toutes les exigences législatives en matière de santé et de sécurité au travail et, ce faisant, se concentrera sur les actions visant à prévenir les dommages et à assurer des soins raisonnables à tous les employés</w:t>
      </w:r>
      <w:r w:rsidR="00BE232B" w:rsidRPr="00ED7774">
        <w:rPr>
          <w:lang w:val="fr-FR"/>
        </w:rPr>
        <w:t>.</w:t>
      </w:r>
    </w:p>
    <w:p w14:paraId="6DE903C9" w14:textId="77777777" w:rsidR="00D716D9" w:rsidRPr="00ED7774" w:rsidRDefault="00D716D9">
      <w:pPr>
        <w:pStyle w:val="BodyText"/>
        <w:spacing w:before="1"/>
        <w:rPr>
          <w:sz w:val="21"/>
          <w:lang w:val="fr-FR"/>
        </w:rPr>
      </w:pPr>
    </w:p>
    <w:p w14:paraId="1F432F08" w14:textId="77777777" w:rsidR="00D716D9" w:rsidRPr="00ED7774" w:rsidRDefault="00ED7774" w:rsidP="00ED7774">
      <w:pPr>
        <w:pStyle w:val="Heading3"/>
        <w:numPr>
          <w:ilvl w:val="2"/>
          <w:numId w:val="1"/>
        </w:numPr>
        <w:tabs>
          <w:tab w:val="left" w:pos="1565"/>
          <w:tab w:val="left" w:pos="1566"/>
        </w:tabs>
        <w:rPr>
          <w:lang w:val="fr-FR"/>
        </w:rPr>
      </w:pPr>
      <w:bookmarkStart w:id="32" w:name="_Toc79004218"/>
      <w:r w:rsidRPr="00ED7774">
        <w:rPr>
          <w:lang w:val="fr-FR"/>
        </w:rPr>
        <w:t>Lieux de travail anti-narcotiques et sans drogue</w:t>
      </w:r>
      <w:bookmarkEnd w:id="32"/>
    </w:p>
    <w:p w14:paraId="6F7006DE" w14:textId="77777777" w:rsidR="00D716D9" w:rsidRPr="00ED7774" w:rsidRDefault="00D716D9">
      <w:pPr>
        <w:pStyle w:val="BodyText"/>
        <w:spacing w:before="2"/>
        <w:rPr>
          <w:sz w:val="23"/>
          <w:lang w:val="fr-FR"/>
        </w:rPr>
      </w:pPr>
    </w:p>
    <w:p w14:paraId="37C45EFF" w14:textId="77777777" w:rsidR="00D716D9" w:rsidRPr="00393F57" w:rsidRDefault="00393F57" w:rsidP="00393F57">
      <w:pPr>
        <w:pStyle w:val="BodyText"/>
        <w:spacing w:line="264" w:lineRule="auto"/>
        <w:ind w:left="712"/>
        <w:jc w:val="both"/>
        <w:rPr>
          <w:lang w:val="fr-FR"/>
        </w:rPr>
      </w:pPr>
      <w:r w:rsidRPr="00393F57">
        <w:rPr>
          <w:lang w:val="fr-FR"/>
        </w:rPr>
        <w:t>Le partenaire commercial maintiendra un lieu de travail sans drogue et ne tolérera pas la fabrication, la vente, le transport, la distribution, la possession ou l'utilisation de toute drogue ou substance narcotique jugée illégale dans les pays dans lesquels le partenaire commercial est e</w:t>
      </w:r>
      <w:r>
        <w:rPr>
          <w:lang w:val="fr-FR"/>
        </w:rPr>
        <w:t>nregistré ou exécute un travail</w:t>
      </w:r>
      <w:r w:rsidRPr="00393F57">
        <w:rPr>
          <w:lang w:val="fr-FR"/>
        </w:rPr>
        <w:t>. Le partenaire commercial fera de son mieux pour s'assurer que les paiements fournis à ou par le partenaire commercial ne fournissent pas un soutien ou des ressources directs ou indirects aux entités et aux individus impliqués dans le trafic de drogue</w:t>
      </w:r>
      <w:r w:rsidR="00BE232B" w:rsidRPr="00393F57">
        <w:rPr>
          <w:lang w:val="fr-FR"/>
        </w:rPr>
        <w:t>.</w:t>
      </w:r>
    </w:p>
    <w:p w14:paraId="037D294B" w14:textId="77777777" w:rsidR="00D716D9" w:rsidRPr="00393F57" w:rsidRDefault="00D716D9">
      <w:pPr>
        <w:pStyle w:val="BodyText"/>
        <w:spacing w:before="10"/>
        <w:rPr>
          <w:lang w:val="fr-FR"/>
        </w:rPr>
      </w:pPr>
    </w:p>
    <w:p w14:paraId="73A5CEC0" w14:textId="77777777" w:rsidR="00D716D9" w:rsidRDefault="00393F57" w:rsidP="00393F57">
      <w:pPr>
        <w:pStyle w:val="Heading3"/>
        <w:numPr>
          <w:ilvl w:val="2"/>
          <w:numId w:val="1"/>
        </w:numPr>
        <w:tabs>
          <w:tab w:val="left" w:pos="1565"/>
          <w:tab w:val="left" w:pos="1566"/>
        </w:tabs>
        <w:spacing w:before="1"/>
      </w:pPr>
      <w:bookmarkStart w:id="33" w:name="_Toc79004219"/>
      <w:r w:rsidRPr="00393F57">
        <w:t>Mines antipersonnel</w:t>
      </w:r>
      <w:bookmarkEnd w:id="33"/>
    </w:p>
    <w:p w14:paraId="3AF997E8" w14:textId="77777777" w:rsidR="00D716D9" w:rsidRDefault="00D716D9">
      <w:pPr>
        <w:pStyle w:val="BodyText"/>
        <w:rPr>
          <w:sz w:val="23"/>
        </w:rPr>
      </w:pPr>
    </w:p>
    <w:p w14:paraId="14457860" w14:textId="77777777" w:rsidR="00D716D9" w:rsidRPr="00393F57" w:rsidRDefault="00393F57">
      <w:pPr>
        <w:pStyle w:val="BodyText"/>
        <w:spacing w:before="1" w:line="264" w:lineRule="auto"/>
        <w:ind w:left="712" w:right="269"/>
        <w:jc w:val="both"/>
        <w:rPr>
          <w:lang w:val="fr-FR"/>
        </w:rPr>
      </w:pPr>
      <w:r w:rsidRPr="00393F57">
        <w:rPr>
          <w:lang w:val="fr-FR"/>
        </w:rPr>
        <w:t>La société ne fait pas affaire avec des partenaires commerciaux qui sont engagés dans la vente ou la fabrication de mines antipersonnel ou de composants utilisés dans la fabrication de telles mines. Le partenaire commercial confirme qu'il n'est pas impliqué dans la vente ou la fabrication de ces articles</w:t>
      </w:r>
      <w:r w:rsidR="00BE232B" w:rsidRPr="00393F57">
        <w:rPr>
          <w:lang w:val="fr-FR"/>
        </w:rPr>
        <w:t>.</w:t>
      </w:r>
    </w:p>
    <w:p w14:paraId="4827AD3A" w14:textId="77777777" w:rsidR="003615E2" w:rsidRPr="00393F57" w:rsidRDefault="003615E2">
      <w:pPr>
        <w:pStyle w:val="BodyText"/>
        <w:spacing w:before="1" w:line="264" w:lineRule="auto"/>
        <w:ind w:left="712" w:right="269"/>
        <w:jc w:val="both"/>
        <w:rPr>
          <w:lang w:val="fr-FR"/>
        </w:rPr>
      </w:pPr>
    </w:p>
    <w:p w14:paraId="352D664F" w14:textId="77777777" w:rsidR="00D716D9" w:rsidRDefault="00393F57">
      <w:pPr>
        <w:pStyle w:val="Heading2"/>
        <w:numPr>
          <w:ilvl w:val="1"/>
          <w:numId w:val="1"/>
        </w:numPr>
        <w:tabs>
          <w:tab w:val="left" w:pos="1565"/>
          <w:tab w:val="left" w:pos="1566"/>
        </w:tabs>
        <w:spacing w:before="78"/>
        <w:ind w:hanging="854"/>
      </w:pPr>
      <w:bookmarkStart w:id="34" w:name="_Toc79004220"/>
      <w:proofErr w:type="spellStart"/>
      <w:r>
        <w:rPr>
          <w:color w:val="04C3DE"/>
        </w:rPr>
        <w:t>Gouvernance</w:t>
      </w:r>
      <w:proofErr w:type="spellEnd"/>
      <w:r>
        <w:rPr>
          <w:color w:val="04C3DE"/>
        </w:rPr>
        <w:t xml:space="preserve"> </w:t>
      </w:r>
      <w:r w:rsidR="00BE232B">
        <w:rPr>
          <w:color w:val="04C3DE"/>
        </w:rPr>
        <w:t>International</w:t>
      </w:r>
      <w:r>
        <w:rPr>
          <w:color w:val="04C3DE"/>
        </w:rPr>
        <w:t>e</w:t>
      </w:r>
      <w:bookmarkEnd w:id="34"/>
      <w:r w:rsidR="00BE232B">
        <w:rPr>
          <w:color w:val="04C3DE"/>
          <w:spacing w:val="-4"/>
        </w:rPr>
        <w:t xml:space="preserve"> </w:t>
      </w:r>
    </w:p>
    <w:p w14:paraId="29BAAF2E" w14:textId="77777777" w:rsidR="00D716D9" w:rsidRDefault="00D716D9">
      <w:pPr>
        <w:pStyle w:val="BodyText"/>
        <w:spacing w:before="6"/>
        <w:rPr>
          <w:sz w:val="23"/>
        </w:rPr>
      </w:pPr>
    </w:p>
    <w:p w14:paraId="79DF4050" w14:textId="77777777" w:rsidR="00D716D9" w:rsidRDefault="00393F57">
      <w:pPr>
        <w:pStyle w:val="Heading3"/>
        <w:numPr>
          <w:ilvl w:val="2"/>
          <w:numId w:val="1"/>
        </w:numPr>
        <w:tabs>
          <w:tab w:val="left" w:pos="1565"/>
          <w:tab w:val="left" w:pos="1566"/>
        </w:tabs>
        <w:ind w:hanging="854"/>
      </w:pPr>
      <w:bookmarkStart w:id="35" w:name="_Toc79004221"/>
      <w:proofErr w:type="spellStart"/>
      <w:r>
        <w:t>Activité</w:t>
      </w:r>
      <w:proofErr w:type="spellEnd"/>
      <w:r>
        <w:t xml:space="preserve"> Politique</w:t>
      </w:r>
      <w:bookmarkEnd w:id="35"/>
      <w:r w:rsidR="00BE232B">
        <w:rPr>
          <w:spacing w:val="-2"/>
        </w:rPr>
        <w:t xml:space="preserve"> </w:t>
      </w:r>
    </w:p>
    <w:p w14:paraId="04B33DA5" w14:textId="77777777" w:rsidR="00D716D9" w:rsidRDefault="00D716D9">
      <w:pPr>
        <w:pStyle w:val="BodyText"/>
        <w:spacing w:before="3"/>
        <w:rPr>
          <w:sz w:val="23"/>
        </w:rPr>
      </w:pPr>
    </w:p>
    <w:p w14:paraId="6B508ABA" w14:textId="77777777" w:rsidR="00D716D9" w:rsidRDefault="008E6F6B" w:rsidP="008E6F6B">
      <w:pPr>
        <w:pStyle w:val="BodyText"/>
        <w:spacing w:line="264" w:lineRule="auto"/>
        <w:ind w:left="712" w:right="177"/>
        <w:jc w:val="both"/>
        <w:rPr>
          <w:lang w:val="fr-FR"/>
        </w:rPr>
      </w:pPr>
      <w:r w:rsidRPr="008E6F6B">
        <w:rPr>
          <w:lang w:val="fr-FR"/>
        </w:rPr>
        <w:t>La société respecte et soutient les droits des partenaires commerciaux à s'engager dans la société civile à titre personnel. Les partenaires commerciaux sont libres de s'engager dans des activités politiques dans leur pays de citoyenneté à condition que leur implication n'entre pas en conflit avec leurs obligations envers l'entreprise ou pendant les heures de travail et n'utilise pas les ressources de l'entreprise. Il est interdit aux partenaires commerciaux qui se livrent à des activités politiques de déclarer que la société approuve ou est associée de quelque manière que ce soit à leur activité politique ou à d'autres activités politiques de quelque type que ce soit.</w:t>
      </w:r>
      <w:r>
        <w:rPr>
          <w:lang w:val="fr-FR"/>
        </w:rPr>
        <w:t xml:space="preserve"> </w:t>
      </w:r>
    </w:p>
    <w:p w14:paraId="0BE6ECB9" w14:textId="77777777" w:rsidR="008E6F6B" w:rsidRPr="008E6F6B" w:rsidRDefault="008E6F6B" w:rsidP="008E6F6B">
      <w:pPr>
        <w:pStyle w:val="BodyText"/>
        <w:spacing w:line="264" w:lineRule="auto"/>
        <w:ind w:left="712" w:right="177"/>
        <w:jc w:val="both"/>
        <w:rPr>
          <w:sz w:val="21"/>
          <w:lang w:val="fr-FR"/>
        </w:rPr>
      </w:pPr>
    </w:p>
    <w:p w14:paraId="35141F18" w14:textId="77777777" w:rsidR="00D716D9" w:rsidRDefault="003475D8" w:rsidP="003475D8">
      <w:pPr>
        <w:pStyle w:val="Heading3"/>
        <w:numPr>
          <w:ilvl w:val="2"/>
          <w:numId w:val="1"/>
        </w:numPr>
        <w:tabs>
          <w:tab w:val="left" w:pos="1565"/>
          <w:tab w:val="left" w:pos="1566"/>
        </w:tabs>
      </w:pPr>
      <w:bookmarkStart w:id="36" w:name="_Toc79004222"/>
      <w:proofErr w:type="spellStart"/>
      <w:r w:rsidRPr="003475D8">
        <w:lastRenderedPageBreak/>
        <w:t>Traite</w:t>
      </w:r>
      <w:proofErr w:type="spellEnd"/>
      <w:r w:rsidRPr="003475D8">
        <w:t xml:space="preserve"> des </w:t>
      </w:r>
      <w:proofErr w:type="spellStart"/>
      <w:r w:rsidRPr="003475D8">
        <w:t>êtres</w:t>
      </w:r>
      <w:proofErr w:type="spellEnd"/>
      <w:r w:rsidRPr="003475D8">
        <w:t xml:space="preserve"> </w:t>
      </w:r>
      <w:proofErr w:type="spellStart"/>
      <w:r w:rsidRPr="003475D8">
        <w:t>humains</w:t>
      </w:r>
      <w:bookmarkEnd w:id="36"/>
      <w:proofErr w:type="spellEnd"/>
    </w:p>
    <w:p w14:paraId="5FF9A3CC" w14:textId="77777777" w:rsidR="00D716D9" w:rsidRDefault="00D716D9">
      <w:pPr>
        <w:pStyle w:val="BodyText"/>
        <w:spacing w:before="1"/>
        <w:rPr>
          <w:sz w:val="23"/>
        </w:rPr>
      </w:pPr>
    </w:p>
    <w:p w14:paraId="070DBF46" w14:textId="77777777" w:rsidR="00D716D9" w:rsidRPr="00312143" w:rsidRDefault="00312143" w:rsidP="003475D8">
      <w:pPr>
        <w:pStyle w:val="BodyText"/>
        <w:spacing w:line="264" w:lineRule="auto"/>
        <w:ind w:left="712"/>
        <w:jc w:val="both"/>
        <w:rPr>
          <w:lang w:val="fr-FR"/>
        </w:rPr>
      </w:pPr>
      <w:r w:rsidRPr="00312143">
        <w:rPr>
          <w:lang w:val="fr-FR"/>
        </w:rPr>
        <w:t>La société ne tolère ni ne tolère le transport, la vente ou toute autre traite des êtres humains à des fins lucratives ou autres. Quelle que soit la juridiction dans laquelle le partenaire commercial est enregistré ou exerce ses activités, ces activités sont interdites</w:t>
      </w:r>
      <w:r w:rsidR="00BE232B" w:rsidRPr="00312143">
        <w:rPr>
          <w:lang w:val="fr-FR"/>
        </w:rPr>
        <w:t>.</w:t>
      </w:r>
    </w:p>
    <w:p w14:paraId="356FA511" w14:textId="77777777" w:rsidR="00D716D9" w:rsidRPr="00312143" w:rsidRDefault="00D716D9">
      <w:pPr>
        <w:pStyle w:val="BodyText"/>
        <w:spacing w:before="4"/>
        <w:rPr>
          <w:sz w:val="17"/>
          <w:lang w:val="fr-FR"/>
        </w:rPr>
      </w:pPr>
    </w:p>
    <w:p w14:paraId="171C3F57" w14:textId="77777777" w:rsidR="00D716D9" w:rsidRPr="00312143" w:rsidRDefault="00312143" w:rsidP="003475D8">
      <w:pPr>
        <w:pStyle w:val="BodyText"/>
        <w:spacing w:line="266" w:lineRule="auto"/>
        <w:ind w:left="712"/>
        <w:jc w:val="both"/>
        <w:rPr>
          <w:lang w:val="fr-FR"/>
        </w:rPr>
      </w:pPr>
      <w:r w:rsidRPr="00312143">
        <w:rPr>
          <w:lang w:val="fr-FR"/>
        </w:rPr>
        <w:t>Les partenaires commerciaux interdisent les transactions avec, et la fourniture de ressources et de soutien aux individus et aux organisations associés à la traite des êtres humains. En outre, les partenaires commerciaux ne doivent pas</w:t>
      </w:r>
      <w:r>
        <w:rPr>
          <w:lang w:val="fr-FR"/>
        </w:rPr>
        <w:t xml:space="preserve"> </w:t>
      </w:r>
      <w:r w:rsidR="00BE232B" w:rsidRPr="00312143">
        <w:rPr>
          <w:lang w:val="fr-FR"/>
        </w:rPr>
        <w:t>:</w:t>
      </w:r>
    </w:p>
    <w:p w14:paraId="31B6AEFE" w14:textId="77777777" w:rsidR="00D716D9" w:rsidRPr="00312143" w:rsidRDefault="00D716D9">
      <w:pPr>
        <w:pStyle w:val="BodyText"/>
        <w:spacing w:before="1"/>
        <w:rPr>
          <w:sz w:val="9"/>
          <w:lang w:val="fr-FR"/>
        </w:rPr>
      </w:pPr>
    </w:p>
    <w:p w14:paraId="48641D91" w14:textId="77777777" w:rsidR="00D716D9" w:rsidRPr="00312143" w:rsidRDefault="00BE232B">
      <w:pPr>
        <w:pStyle w:val="BodyText"/>
        <w:spacing w:before="93"/>
        <w:ind w:left="1565"/>
        <w:rPr>
          <w:lang w:val="fr-FR"/>
        </w:rPr>
      </w:pPr>
      <w:r>
        <w:rPr>
          <w:noProof/>
          <w:lang w:val="en-US"/>
        </w:rPr>
        <w:drawing>
          <wp:anchor distT="0" distB="0" distL="0" distR="0" simplePos="0" relativeHeight="251642368" behindDoc="0" locked="0" layoutInCell="1" allowOverlap="1" wp14:anchorId="2D7772A2" wp14:editId="5A757629">
            <wp:simplePos x="0" y="0"/>
            <wp:positionH relativeFrom="page">
              <wp:posOffset>899160</wp:posOffset>
            </wp:positionH>
            <wp:positionV relativeFrom="paragraph">
              <wp:posOffset>85977</wp:posOffset>
            </wp:positionV>
            <wp:extent cx="91440" cy="91440"/>
            <wp:effectExtent l="0" t="0" r="0" b="0"/>
            <wp:wrapNone/>
            <wp:docPr id="14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9" cstate="print"/>
                    <a:stretch>
                      <a:fillRect/>
                    </a:stretch>
                  </pic:blipFill>
                  <pic:spPr>
                    <a:xfrm>
                      <a:off x="0" y="0"/>
                      <a:ext cx="91440" cy="91440"/>
                    </a:xfrm>
                    <a:prstGeom prst="rect">
                      <a:avLst/>
                    </a:prstGeom>
                  </pic:spPr>
                </pic:pic>
              </a:graphicData>
            </a:graphic>
          </wp:anchor>
        </w:drawing>
      </w:r>
      <w:r w:rsidR="00312143" w:rsidRPr="00312143">
        <w:rPr>
          <w:lang w:val="fr-FR"/>
        </w:rPr>
        <w:t>Se livrer à toute forme de traite des personnes</w:t>
      </w:r>
      <w:r w:rsidR="00312143">
        <w:rPr>
          <w:lang w:val="fr-FR"/>
        </w:rPr>
        <w:t xml:space="preserve"> </w:t>
      </w:r>
      <w:r w:rsidRPr="00312143">
        <w:rPr>
          <w:lang w:val="fr-FR"/>
        </w:rPr>
        <w:t>;</w:t>
      </w:r>
    </w:p>
    <w:p w14:paraId="43CF0E9B" w14:textId="77777777" w:rsidR="00D716D9" w:rsidRPr="00312143" w:rsidRDefault="00D716D9">
      <w:pPr>
        <w:pStyle w:val="BodyText"/>
        <w:spacing w:before="2"/>
        <w:rPr>
          <w:sz w:val="11"/>
          <w:lang w:val="fr-FR"/>
        </w:rPr>
      </w:pPr>
    </w:p>
    <w:p w14:paraId="79701C5C" w14:textId="77777777" w:rsidR="00D716D9" w:rsidRPr="00312143" w:rsidRDefault="00BE232B">
      <w:pPr>
        <w:pStyle w:val="BodyText"/>
        <w:spacing w:before="92"/>
        <w:ind w:left="1565"/>
        <w:rPr>
          <w:lang w:val="fr-FR"/>
        </w:rPr>
      </w:pPr>
      <w:r>
        <w:rPr>
          <w:noProof/>
          <w:lang w:val="en-US"/>
        </w:rPr>
        <w:drawing>
          <wp:anchor distT="0" distB="0" distL="0" distR="0" simplePos="0" relativeHeight="251647488" behindDoc="0" locked="0" layoutInCell="1" allowOverlap="1" wp14:anchorId="6742DD68" wp14:editId="0B34C8CF">
            <wp:simplePos x="0" y="0"/>
            <wp:positionH relativeFrom="page">
              <wp:posOffset>899160</wp:posOffset>
            </wp:positionH>
            <wp:positionV relativeFrom="paragraph">
              <wp:posOffset>85215</wp:posOffset>
            </wp:positionV>
            <wp:extent cx="91440" cy="91439"/>
            <wp:effectExtent l="0" t="0" r="0" b="0"/>
            <wp:wrapNone/>
            <wp:docPr id="1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9" cstate="print"/>
                    <a:stretch>
                      <a:fillRect/>
                    </a:stretch>
                  </pic:blipFill>
                  <pic:spPr>
                    <a:xfrm>
                      <a:off x="0" y="0"/>
                      <a:ext cx="91440" cy="91439"/>
                    </a:xfrm>
                    <a:prstGeom prst="rect">
                      <a:avLst/>
                    </a:prstGeom>
                  </pic:spPr>
                </pic:pic>
              </a:graphicData>
            </a:graphic>
          </wp:anchor>
        </w:drawing>
      </w:r>
      <w:r w:rsidR="00312143" w:rsidRPr="00312143">
        <w:rPr>
          <w:lang w:val="fr-FR"/>
        </w:rPr>
        <w:t>Procurer un acte sexuel commercial ; ou alors</w:t>
      </w:r>
    </w:p>
    <w:p w14:paraId="5CFCDD45" w14:textId="77777777" w:rsidR="00D716D9" w:rsidRPr="00312143" w:rsidRDefault="00D716D9">
      <w:pPr>
        <w:pStyle w:val="BodyText"/>
        <w:spacing w:before="5"/>
        <w:rPr>
          <w:sz w:val="11"/>
          <w:lang w:val="fr-FR"/>
        </w:rPr>
      </w:pPr>
    </w:p>
    <w:p w14:paraId="6BC196FA" w14:textId="77777777" w:rsidR="00D716D9" w:rsidRPr="00312143" w:rsidRDefault="00BE232B">
      <w:pPr>
        <w:pStyle w:val="BodyText"/>
        <w:spacing w:before="93"/>
        <w:ind w:left="1565"/>
        <w:rPr>
          <w:lang w:val="fr-FR"/>
        </w:rPr>
      </w:pPr>
      <w:r>
        <w:rPr>
          <w:noProof/>
          <w:lang w:val="en-US"/>
        </w:rPr>
        <w:drawing>
          <wp:anchor distT="0" distB="0" distL="0" distR="0" simplePos="0" relativeHeight="251652608" behindDoc="0" locked="0" layoutInCell="1" allowOverlap="1" wp14:anchorId="03086181" wp14:editId="73913D18">
            <wp:simplePos x="0" y="0"/>
            <wp:positionH relativeFrom="page">
              <wp:posOffset>899160</wp:posOffset>
            </wp:positionH>
            <wp:positionV relativeFrom="paragraph">
              <wp:posOffset>86104</wp:posOffset>
            </wp:positionV>
            <wp:extent cx="91440" cy="91439"/>
            <wp:effectExtent l="0" t="0" r="0" b="0"/>
            <wp:wrapNone/>
            <wp:docPr id="1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9" cstate="print"/>
                    <a:stretch>
                      <a:fillRect/>
                    </a:stretch>
                  </pic:blipFill>
                  <pic:spPr>
                    <a:xfrm>
                      <a:off x="0" y="0"/>
                      <a:ext cx="91440" cy="91439"/>
                    </a:xfrm>
                    <a:prstGeom prst="rect">
                      <a:avLst/>
                    </a:prstGeom>
                  </pic:spPr>
                </pic:pic>
              </a:graphicData>
            </a:graphic>
          </wp:anchor>
        </w:drawing>
      </w:r>
      <w:r w:rsidR="00312143" w:rsidRPr="00312143">
        <w:rPr>
          <w:lang w:val="fr-FR"/>
        </w:rPr>
        <w:t>Utiliser le travail forcé dans l'exécution de tout travail</w:t>
      </w:r>
      <w:r w:rsidRPr="00312143">
        <w:rPr>
          <w:lang w:val="fr-FR"/>
        </w:rPr>
        <w:t>.</w:t>
      </w:r>
    </w:p>
    <w:p w14:paraId="7CC9D8C5" w14:textId="77777777" w:rsidR="00D716D9" w:rsidRPr="00312143" w:rsidRDefault="00D716D9">
      <w:pPr>
        <w:pStyle w:val="BodyText"/>
        <w:rPr>
          <w:sz w:val="15"/>
          <w:lang w:val="fr-FR"/>
        </w:rPr>
      </w:pPr>
    </w:p>
    <w:p w14:paraId="668E09C1" w14:textId="77777777" w:rsidR="00D716D9" w:rsidRDefault="00312143">
      <w:pPr>
        <w:pStyle w:val="Heading3"/>
        <w:numPr>
          <w:ilvl w:val="2"/>
          <w:numId w:val="1"/>
        </w:numPr>
        <w:tabs>
          <w:tab w:val="left" w:pos="1565"/>
          <w:tab w:val="left" w:pos="1566"/>
        </w:tabs>
        <w:spacing w:before="92"/>
        <w:ind w:hanging="854"/>
      </w:pPr>
      <w:bookmarkStart w:id="37" w:name="_Toc79004223"/>
      <w:proofErr w:type="spellStart"/>
      <w:r>
        <w:t>Té</w:t>
      </w:r>
      <w:r w:rsidR="00BE232B">
        <w:t>rrorism</w:t>
      </w:r>
      <w:r>
        <w:t>e</w:t>
      </w:r>
      <w:bookmarkEnd w:id="37"/>
      <w:proofErr w:type="spellEnd"/>
    </w:p>
    <w:p w14:paraId="72192B9E" w14:textId="77777777" w:rsidR="00D716D9" w:rsidRDefault="00D716D9">
      <w:pPr>
        <w:pStyle w:val="BodyText"/>
        <w:spacing w:before="2"/>
        <w:rPr>
          <w:sz w:val="23"/>
        </w:rPr>
      </w:pPr>
    </w:p>
    <w:p w14:paraId="4AAB4BED" w14:textId="77777777" w:rsidR="00D716D9" w:rsidRPr="00D04B42" w:rsidRDefault="00D04B42" w:rsidP="00312143">
      <w:pPr>
        <w:pStyle w:val="BodyText"/>
        <w:spacing w:line="264" w:lineRule="auto"/>
        <w:ind w:left="712"/>
        <w:jc w:val="both"/>
        <w:rPr>
          <w:lang w:val="fr-FR"/>
        </w:rPr>
      </w:pPr>
      <w:r w:rsidRPr="00D04B42">
        <w:rPr>
          <w:lang w:val="fr-FR"/>
        </w:rPr>
        <w:t>La société ne tolère ni ne tolère l'engagement, directement ou indirectement, dans le terrorisme ou dans le financement ou le soutien de terroristes. En outre, le partenaire commercial doit faire de son mieux pour s'assurer que les paiements fournis au partenaire commercial ou par celui-ci ne fournissent pas un soutien ou des ressources directs ou indirects à des entités et des individus impliqués dans le terrorisme. Les transactions avec, et la fourniture de ressources et de soutien à des individus et des organisations associées au terrorisme sont interdites</w:t>
      </w:r>
      <w:r w:rsidR="00BE232B" w:rsidRPr="00D04B42">
        <w:rPr>
          <w:lang w:val="fr-FR"/>
        </w:rPr>
        <w:t>.</w:t>
      </w:r>
    </w:p>
    <w:p w14:paraId="288CA2EF" w14:textId="77777777" w:rsidR="00D716D9" w:rsidRPr="00D04B42" w:rsidRDefault="00D716D9">
      <w:pPr>
        <w:pStyle w:val="BodyText"/>
        <w:spacing w:before="10"/>
        <w:rPr>
          <w:lang w:val="fr-FR"/>
        </w:rPr>
      </w:pPr>
    </w:p>
    <w:p w14:paraId="36536A84" w14:textId="77777777" w:rsidR="00D716D9" w:rsidRDefault="00BE232B">
      <w:pPr>
        <w:pStyle w:val="Heading3"/>
        <w:numPr>
          <w:ilvl w:val="2"/>
          <w:numId w:val="1"/>
        </w:numPr>
        <w:tabs>
          <w:tab w:val="left" w:pos="1565"/>
          <w:tab w:val="left" w:pos="1566"/>
        </w:tabs>
        <w:spacing w:before="1"/>
        <w:ind w:hanging="854"/>
      </w:pPr>
      <w:bookmarkStart w:id="38" w:name="_Toc79004224"/>
      <w:r>
        <w:t>Sanctions</w:t>
      </w:r>
      <w:bookmarkEnd w:id="38"/>
    </w:p>
    <w:p w14:paraId="392A0C91" w14:textId="77777777" w:rsidR="00D716D9" w:rsidRDefault="00D716D9">
      <w:pPr>
        <w:pStyle w:val="BodyText"/>
        <w:spacing w:before="3"/>
        <w:rPr>
          <w:sz w:val="23"/>
        </w:rPr>
      </w:pPr>
    </w:p>
    <w:p w14:paraId="1D30DC83" w14:textId="77777777" w:rsidR="00D716D9" w:rsidRPr="00D04B42" w:rsidRDefault="00D04B42" w:rsidP="00312143">
      <w:pPr>
        <w:pStyle w:val="BodyText"/>
        <w:spacing w:line="264" w:lineRule="auto"/>
        <w:ind w:left="712"/>
        <w:jc w:val="both"/>
        <w:rPr>
          <w:lang w:val="fr-FR"/>
        </w:rPr>
      </w:pPr>
      <w:r w:rsidRPr="00D04B42">
        <w:rPr>
          <w:lang w:val="fr-FR"/>
        </w:rPr>
        <w:t>La société s'attend à ce que les partenaires commerciaux respectent les sanctions mises en place par la communauté internationale, y compris, mais sans s'y limiter, les Nations Unies, l'Union européenne</w:t>
      </w:r>
      <w:r w:rsidRPr="00F8690D">
        <w:rPr>
          <w:lang w:val="fr-FR"/>
        </w:rPr>
        <w:t xml:space="preserve">, le </w:t>
      </w:r>
      <w:r w:rsidR="00F8690D" w:rsidRPr="00F8690D">
        <w:rPr>
          <w:lang w:val="fr-FR"/>
        </w:rPr>
        <w:t xml:space="preserve">Bureau de contrôle des actifs étrangers des États-Unis, le Bureau des affaires étrangères et du Commonwealth du Royaume-Uni </w:t>
      </w:r>
      <w:r w:rsidRPr="00F8690D">
        <w:rPr>
          <w:lang w:val="fr-FR"/>
        </w:rPr>
        <w:t xml:space="preserve">et le </w:t>
      </w:r>
      <w:proofErr w:type="gramStart"/>
      <w:r w:rsidRPr="00F8690D">
        <w:rPr>
          <w:lang w:val="fr-FR"/>
        </w:rPr>
        <w:t>Ministère</w:t>
      </w:r>
      <w:proofErr w:type="gramEnd"/>
      <w:r w:rsidRPr="00F8690D">
        <w:rPr>
          <w:lang w:val="fr-FR"/>
        </w:rPr>
        <w:t xml:space="preserve"> des Affaires étrangères et du Commerce</w:t>
      </w:r>
      <w:r w:rsidR="00BE232B" w:rsidRPr="00F8690D">
        <w:rPr>
          <w:lang w:val="fr-FR"/>
        </w:rPr>
        <w:t>.</w:t>
      </w:r>
    </w:p>
    <w:p w14:paraId="76884C27" w14:textId="77777777" w:rsidR="00D716D9" w:rsidRPr="00D04B42" w:rsidRDefault="00D716D9">
      <w:pPr>
        <w:pStyle w:val="BodyText"/>
        <w:spacing w:before="3"/>
        <w:rPr>
          <w:sz w:val="17"/>
          <w:lang w:val="fr-FR"/>
        </w:rPr>
      </w:pPr>
    </w:p>
    <w:p w14:paraId="65DE67B5" w14:textId="77777777" w:rsidR="00D716D9" w:rsidRPr="00D04B42" w:rsidRDefault="00D04B42">
      <w:pPr>
        <w:pStyle w:val="BodyText"/>
        <w:ind w:left="712"/>
        <w:rPr>
          <w:lang w:val="fr-FR"/>
        </w:rPr>
      </w:pPr>
      <w:r w:rsidRPr="00D04B42">
        <w:rPr>
          <w:lang w:val="fr-FR"/>
        </w:rPr>
        <w:t>La société s'attend à ce que les partenaires commerciaux respectent les sanctions liées, mais sans s'y limiter</w:t>
      </w:r>
      <w:r>
        <w:rPr>
          <w:lang w:val="fr-FR"/>
        </w:rPr>
        <w:t xml:space="preserve"> </w:t>
      </w:r>
      <w:r w:rsidR="00BE232B" w:rsidRPr="00D04B42">
        <w:rPr>
          <w:lang w:val="fr-FR"/>
        </w:rPr>
        <w:t>:</w:t>
      </w:r>
    </w:p>
    <w:p w14:paraId="203D6831" w14:textId="77777777" w:rsidR="00D716D9" w:rsidRPr="00D04B42" w:rsidRDefault="00D716D9">
      <w:pPr>
        <w:pStyle w:val="BodyText"/>
        <w:spacing w:before="4"/>
        <w:rPr>
          <w:sz w:val="11"/>
          <w:lang w:val="fr-FR"/>
        </w:rPr>
      </w:pPr>
    </w:p>
    <w:p w14:paraId="6ED2E6AE" w14:textId="77777777" w:rsidR="00D716D9" w:rsidRPr="00D04B42" w:rsidRDefault="00BE232B">
      <w:pPr>
        <w:pStyle w:val="BodyText"/>
        <w:spacing w:before="93"/>
        <w:ind w:left="1565"/>
        <w:rPr>
          <w:lang w:val="fr-FR"/>
        </w:rPr>
      </w:pPr>
      <w:r>
        <w:rPr>
          <w:noProof/>
          <w:lang w:val="en-US"/>
        </w:rPr>
        <w:drawing>
          <wp:anchor distT="0" distB="0" distL="0" distR="0" simplePos="0" relativeHeight="251655680" behindDoc="0" locked="0" layoutInCell="1" allowOverlap="1" wp14:anchorId="25E1BA82" wp14:editId="5FBCD049">
            <wp:simplePos x="0" y="0"/>
            <wp:positionH relativeFrom="page">
              <wp:posOffset>899160</wp:posOffset>
            </wp:positionH>
            <wp:positionV relativeFrom="paragraph">
              <wp:posOffset>85723</wp:posOffset>
            </wp:positionV>
            <wp:extent cx="91440" cy="91439"/>
            <wp:effectExtent l="0" t="0" r="0" b="0"/>
            <wp:wrapNone/>
            <wp:docPr id="1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Pr>
          <w:lang w:val="fr-FR"/>
        </w:rPr>
        <w:t>L</w:t>
      </w:r>
      <w:r w:rsidR="00D04B42" w:rsidRPr="00D04B42">
        <w:rPr>
          <w:lang w:val="fr-FR"/>
        </w:rPr>
        <w:t>utte contre le trafic de stupéfiants</w:t>
      </w:r>
      <w:r w:rsidR="00D04B42">
        <w:rPr>
          <w:lang w:val="fr-FR"/>
        </w:rPr>
        <w:t xml:space="preserve"> </w:t>
      </w:r>
      <w:r w:rsidRPr="00D04B42">
        <w:rPr>
          <w:lang w:val="fr-FR"/>
        </w:rPr>
        <w:t>;</w:t>
      </w:r>
    </w:p>
    <w:p w14:paraId="2BE89AF9" w14:textId="77777777" w:rsidR="00D716D9" w:rsidRPr="00D04B42" w:rsidRDefault="00D716D9">
      <w:pPr>
        <w:pStyle w:val="BodyText"/>
        <w:spacing w:before="4"/>
        <w:rPr>
          <w:sz w:val="11"/>
          <w:lang w:val="fr-FR"/>
        </w:rPr>
      </w:pPr>
    </w:p>
    <w:p w14:paraId="158DFC61" w14:textId="77777777" w:rsidR="00D716D9" w:rsidRPr="00D04B42" w:rsidRDefault="00BE232B">
      <w:pPr>
        <w:pStyle w:val="BodyText"/>
        <w:spacing w:before="93"/>
        <w:ind w:left="1565"/>
        <w:rPr>
          <w:lang w:val="fr-FR"/>
        </w:rPr>
      </w:pPr>
      <w:r>
        <w:rPr>
          <w:noProof/>
          <w:lang w:val="en-US"/>
        </w:rPr>
        <w:drawing>
          <wp:anchor distT="0" distB="0" distL="0" distR="0" simplePos="0" relativeHeight="251660800" behindDoc="0" locked="0" layoutInCell="1" allowOverlap="1" wp14:anchorId="698F7029" wp14:editId="3ECEC776">
            <wp:simplePos x="0" y="0"/>
            <wp:positionH relativeFrom="page">
              <wp:posOffset>899160</wp:posOffset>
            </wp:positionH>
            <wp:positionV relativeFrom="paragraph">
              <wp:posOffset>85342</wp:posOffset>
            </wp:positionV>
            <wp:extent cx="91440" cy="91439"/>
            <wp:effectExtent l="0" t="0" r="0" b="0"/>
            <wp:wrapNone/>
            <wp:docPr id="1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Pr>
          <w:lang w:val="fr-FR"/>
        </w:rPr>
        <w:t>C</w:t>
      </w:r>
      <w:r w:rsidR="00D04B42" w:rsidRPr="00D04B42">
        <w:rPr>
          <w:lang w:val="fr-FR"/>
        </w:rPr>
        <w:t xml:space="preserve">ontre le terrorisme </w:t>
      </w:r>
      <w:r w:rsidRPr="00D04B42">
        <w:rPr>
          <w:lang w:val="fr-FR"/>
        </w:rPr>
        <w:t>;</w:t>
      </w:r>
    </w:p>
    <w:p w14:paraId="0317D861" w14:textId="77777777" w:rsidR="00D716D9" w:rsidRPr="00D04B42" w:rsidRDefault="00D716D9">
      <w:pPr>
        <w:pStyle w:val="BodyText"/>
        <w:spacing w:before="4"/>
        <w:rPr>
          <w:sz w:val="11"/>
          <w:lang w:val="fr-FR"/>
        </w:rPr>
      </w:pPr>
    </w:p>
    <w:p w14:paraId="44D4AB20" w14:textId="77777777" w:rsidR="00D716D9" w:rsidRPr="00D04B42" w:rsidRDefault="00BE232B">
      <w:pPr>
        <w:pStyle w:val="BodyText"/>
        <w:spacing w:before="93"/>
        <w:ind w:left="1565"/>
        <w:rPr>
          <w:lang w:val="fr-FR"/>
        </w:rPr>
      </w:pPr>
      <w:r>
        <w:rPr>
          <w:noProof/>
          <w:lang w:val="en-US"/>
        </w:rPr>
        <w:drawing>
          <wp:anchor distT="0" distB="0" distL="0" distR="0" simplePos="0" relativeHeight="251665920" behindDoc="0" locked="0" layoutInCell="1" allowOverlap="1" wp14:anchorId="1DC6C94B" wp14:editId="6E250A66">
            <wp:simplePos x="0" y="0"/>
            <wp:positionH relativeFrom="page">
              <wp:posOffset>899160</wp:posOffset>
            </wp:positionH>
            <wp:positionV relativeFrom="paragraph">
              <wp:posOffset>85596</wp:posOffset>
            </wp:positionV>
            <wp:extent cx="91440" cy="91439"/>
            <wp:effectExtent l="0" t="0" r="0" b="0"/>
            <wp:wrapNone/>
            <wp:docPr id="1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Pr>
          <w:lang w:val="fr-FR"/>
        </w:rPr>
        <w:t>N</w:t>
      </w:r>
      <w:r w:rsidR="00D04B42" w:rsidRPr="00D04B42">
        <w:rPr>
          <w:lang w:val="fr-FR"/>
        </w:rPr>
        <w:t>on-prolifération</w:t>
      </w:r>
      <w:r w:rsidR="00D04B42">
        <w:rPr>
          <w:lang w:val="fr-FR"/>
        </w:rPr>
        <w:t xml:space="preserve"> </w:t>
      </w:r>
      <w:r w:rsidRPr="00D04B42">
        <w:rPr>
          <w:lang w:val="fr-FR"/>
        </w:rPr>
        <w:t>;</w:t>
      </w:r>
    </w:p>
    <w:p w14:paraId="2DB5B2B6" w14:textId="77777777" w:rsidR="00D716D9" w:rsidRPr="00D04B42" w:rsidRDefault="00D716D9">
      <w:pPr>
        <w:pStyle w:val="BodyText"/>
        <w:spacing w:before="2"/>
        <w:rPr>
          <w:sz w:val="11"/>
          <w:lang w:val="fr-FR"/>
        </w:rPr>
      </w:pPr>
    </w:p>
    <w:p w14:paraId="2E95B08F" w14:textId="77777777" w:rsidR="00D716D9" w:rsidRPr="00D04B42" w:rsidRDefault="00BE232B">
      <w:pPr>
        <w:pStyle w:val="BodyText"/>
        <w:spacing w:before="93"/>
        <w:ind w:left="1565"/>
        <w:rPr>
          <w:lang w:val="fr-FR"/>
        </w:rPr>
      </w:pPr>
      <w:r>
        <w:rPr>
          <w:noProof/>
          <w:lang w:val="en-US"/>
        </w:rPr>
        <w:drawing>
          <wp:anchor distT="0" distB="0" distL="0" distR="0" simplePos="0" relativeHeight="251670016" behindDoc="0" locked="0" layoutInCell="1" allowOverlap="1" wp14:anchorId="1E0CE830" wp14:editId="70343A19">
            <wp:simplePos x="0" y="0"/>
            <wp:positionH relativeFrom="page">
              <wp:posOffset>899160</wp:posOffset>
            </wp:positionH>
            <wp:positionV relativeFrom="paragraph">
              <wp:posOffset>85469</wp:posOffset>
            </wp:positionV>
            <wp:extent cx="91440" cy="91439"/>
            <wp:effectExtent l="0" t="0" r="0" b="0"/>
            <wp:wrapNone/>
            <wp:docPr id="15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sidRPr="00D04B42">
        <w:rPr>
          <w:lang w:val="fr-FR"/>
        </w:rPr>
        <w:t>Contrôles du commerce des diamants bruts ; et</w:t>
      </w:r>
    </w:p>
    <w:p w14:paraId="3FA31984" w14:textId="77777777" w:rsidR="00D716D9" w:rsidRPr="00D04B42" w:rsidRDefault="00D716D9">
      <w:pPr>
        <w:pStyle w:val="BodyText"/>
        <w:spacing w:before="4"/>
        <w:rPr>
          <w:sz w:val="11"/>
          <w:lang w:val="fr-FR"/>
        </w:rPr>
      </w:pPr>
    </w:p>
    <w:p w14:paraId="6F16C64D" w14:textId="77777777" w:rsidR="00D716D9" w:rsidRPr="00D04B42" w:rsidRDefault="00BE232B">
      <w:pPr>
        <w:pStyle w:val="BodyText"/>
        <w:spacing w:before="93"/>
        <w:ind w:left="1565"/>
        <w:rPr>
          <w:lang w:val="fr-FR"/>
        </w:rPr>
      </w:pPr>
      <w:r>
        <w:rPr>
          <w:noProof/>
          <w:lang w:val="en-US"/>
        </w:rPr>
        <w:drawing>
          <wp:anchor distT="0" distB="0" distL="0" distR="0" simplePos="0" relativeHeight="251674112" behindDoc="0" locked="0" layoutInCell="1" allowOverlap="1" wp14:anchorId="1EA5C7EC" wp14:editId="58F35F81">
            <wp:simplePos x="0" y="0"/>
            <wp:positionH relativeFrom="page">
              <wp:posOffset>899160</wp:posOffset>
            </wp:positionH>
            <wp:positionV relativeFrom="paragraph">
              <wp:posOffset>85723</wp:posOffset>
            </wp:positionV>
            <wp:extent cx="91440" cy="91439"/>
            <wp:effectExtent l="0" t="0" r="0" b="0"/>
            <wp:wrapNone/>
            <wp:docPr id="1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9" cstate="print"/>
                    <a:stretch>
                      <a:fillRect/>
                    </a:stretch>
                  </pic:blipFill>
                  <pic:spPr>
                    <a:xfrm>
                      <a:off x="0" y="0"/>
                      <a:ext cx="91440" cy="91439"/>
                    </a:xfrm>
                    <a:prstGeom prst="rect">
                      <a:avLst/>
                    </a:prstGeom>
                  </pic:spPr>
                </pic:pic>
              </a:graphicData>
            </a:graphic>
          </wp:anchor>
        </w:drawing>
      </w:r>
      <w:r w:rsidR="00D04B42" w:rsidRPr="00D04B42">
        <w:rPr>
          <w:lang w:val="fr-FR"/>
        </w:rPr>
        <w:t>Organisations criminelles transnationales</w:t>
      </w:r>
      <w:r w:rsidRPr="00D04B42">
        <w:rPr>
          <w:lang w:val="fr-FR"/>
        </w:rPr>
        <w:t>.</w:t>
      </w:r>
    </w:p>
    <w:p w14:paraId="57C260A5" w14:textId="77777777" w:rsidR="00D716D9" w:rsidRPr="00D04B42" w:rsidRDefault="00D716D9">
      <w:pPr>
        <w:pStyle w:val="BodyText"/>
        <w:spacing w:before="4"/>
        <w:rPr>
          <w:sz w:val="11"/>
          <w:lang w:val="fr-FR"/>
        </w:rPr>
      </w:pPr>
    </w:p>
    <w:p w14:paraId="570290B4" w14:textId="77777777" w:rsidR="00170578" w:rsidRDefault="00170578">
      <w:pPr>
        <w:pStyle w:val="BodyText"/>
        <w:spacing w:before="93"/>
        <w:ind w:left="712"/>
        <w:rPr>
          <w:lang w:val="fr-FR"/>
        </w:rPr>
      </w:pPr>
    </w:p>
    <w:p w14:paraId="18761F69" w14:textId="77777777" w:rsidR="00D716D9" w:rsidRPr="00D04B42" w:rsidRDefault="00D04B42">
      <w:pPr>
        <w:pStyle w:val="BodyText"/>
        <w:spacing w:before="93"/>
        <w:ind w:left="712"/>
        <w:rPr>
          <w:lang w:val="fr-FR"/>
        </w:rPr>
      </w:pPr>
      <w:r w:rsidRPr="00D04B42">
        <w:rPr>
          <w:lang w:val="fr-FR"/>
        </w:rPr>
        <w:t xml:space="preserve">Les listes de sanctions mises à jour sont disponibles ici </w:t>
      </w:r>
      <w:r w:rsidR="00BE232B" w:rsidRPr="00D04B42">
        <w:rPr>
          <w:lang w:val="fr-FR"/>
        </w:rPr>
        <w:t>:</w:t>
      </w:r>
    </w:p>
    <w:p w14:paraId="069FC6B4" w14:textId="77777777" w:rsidR="00D716D9" w:rsidRPr="00D04B42" w:rsidRDefault="00D716D9">
      <w:pPr>
        <w:pStyle w:val="BodyText"/>
        <w:spacing w:before="5"/>
        <w:rPr>
          <w:sz w:val="19"/>
          <w:lang w:val="fr-FR"/>
        </w:rPr>
      </w:pPr>
    </w:p>
    <w:p w14:paraId="3A96ACC6" w14:textId="77777777" w:rsidR="00D716D9" w:rsidRPr="00C33D3C" w:rsidRDefault="00877470">
      <w:pPr>
        <w:pStyle w:val="BodyText"/>
        <w:ind w:left="712"/>
        <w:rPr>
          <w:color w:val="000099"/>
          <w:lang w:val="fr-FR"/>
        </w:rPr>
      </w:pPr>
      <w:hyperlink r:id="rId10">
        <w:r w:rsidR="00BE232B" w:rsidRPr="00C33D3C">
          <w:rPr>
            <w:color w:val="000099"/>
            <w:u w:val="single"/>
            <w:lang w:val="fr-FR"/>
          </w:rPr>
          <w:t>http://www.treasury.gov/resource-center/sanctions/Programs/Pages/Programs.aspx</w:t>
        </w:r>
      </w:hyperlink>
      <w:r w:rsidR="003615E2" w:rsidRPr="00C33D3C">
        <w:rPr>
          <w:color w:val="000099"/>
          <w:u w:val="single"/>
          <w:lang w:val="fr-FR"/>
        </w:rPr>
        <w:t xml:space="preserve"> </w:t>
      </w:r>
    </w:p>
    <w:p w14:paraId="416F0969" w14:textId="77777777" w:rsidR="00D716D9" w:rsidRPr="00C33D3C" w:rsidRDefault="00877470">
      <w:pPr>
        <w:pStyle w:val="BodyText"/>
        <w:spacing w:before="76"/>
        <w:ind w:left="712"/>
        <w:rPr>
          <w:lang w:val="fr-FR"/>
        </w:rPr>
      </w:pPr>
      <w:hyperlink r:id="rId11">
        <w:r w:rsidR="00BE232B" w:rsidRPr="00C33D3C">
          <w:rPr>
            <w:color w:val="000099"/>
            <w:u w:val="single"/>
            <w:lang w:val="fr-FR"/>
          </w:rPr>
          <w:t>https://www.gov.uk/sanctions-embargoes-and-restrictions</w:t>
        </w:r>
      </w:hyperlink>
      <w:r w:rsidR="003615E2" w:rsidRPr="00C33D3C">
        <w:rPr>
          <w:u w:val="single"/>
          <w:lang w:val="fr-FR"/>
        </w:rPr>
        <w:t xml:space="preserve"> </w:t>
      </w:r>
    </w:p>
    <w:p w14:paraId="5BC8E70C" w14:textId="77777777" w:rsidR="00D716D9" w:rsidRPr="00C33D3C" w:rsidRDefault="00D716D9">
      <w:pPr>
        <w:pStyle w:val="BodyText"/>
        <w:spacing w:before="5"/>
        <w:rPr>
          <w:sz w:val="11"/>
          <w:lang w:val="fr-FR"/>
        </w:rPr>
      </w:pPr>
    </w:p>
    <w:p w14:paraId="45549266" w14:textId="77777777" w:rsidR="00D716D9" w:rsidRPr="00C33D3C" w:rsidRDefault="00877470">
      <w:pPr>
        <w:pStyle w:val="BodyText"/>
        <w:spacing w:before="93"/>
        <w:ind w:left="712"/>
        <w:rPr>
          <w:lang w:val="fr-FR"/>
        </w:rPr>
      </w:pPr>
      <w:hyperlink r:id="rId12">
        <w:r w:rsidR="00BE232B" w:rsidRPr="00C33D3C">
          <w:rPr>
            <w:color w:val="000099"/>
            <w:u w:val="single"/>
            <w:lang w:val="fr-FR"/>
          </w:rPr>
          <w:t>http://hmt-sanctions.s3.amazonaws.com/sanctionsconlist.htm</w:t>
        </w:r>
      </w:hyperlink>
      <w:r w:rsidR="003615E2" w:rsidRPr="00C33D3C">
        <w:rPr>
          <w:u w:val="single"/>
          <w:lang w:val="fr-FR"/>
        </w:rPr>
        <w:t xml:space="preserve"> </w:t>
      </w:r>
    </w:p>
    <w:p w14:paraId="58812121" w14:textId="77777777" w:rsidR="00D716D9" w:rsidRPr="00C33D3C" w:rsidRDefault="00D716D9">
      <w:pPr>
        <w:pStyle w:val="BodyText"/>
        <w:spacing w:before="1"/>
        <w:rPr>
          <w:sz w:val="11"/>
          <w:lang w:val="fr-FR"/>
        </w:rPr>
      </w:pPr>
    </w:p>
    <w:p w14:paraId="6CE0D32A" w14:textId="77777777" w:rsidR="00D716D9" w:rsidRPr="00C33D3C" w:rsidRDefault="00877470">
      <w:pPr>
        <w:pStyle w:val="BodyText"/>
        <w:spacing w:before="93"/>
        <w:ind w:left="712"/>
        <w:rPr>
          <w:color w:val="000099"/>
          <w:lang w:val="fr-FR"/>
        </w:rPr>
      </w:pPr>
      <w:hyperlink r:id="rId13">
        <w:r w:rsidR="00BE232B" w:rsidRPr="00C33D3C">
          <w:rPr>
            <w:color w:val="000099"/>
            <w:u w:val="single"/>
            <w:lang w:val="fr-FR"/>
          </w:rPr>
          <w:t>http://www.un.org/sc/committees/consolidated.htm</w:t>
        </w:r>
      </w:hyperlink>
    </w:p>
    <w:p w14:paraId="0811ECD8" w14:textId="77777777" w:rsidR="00D716D9" w:rsidRPr="00C33D3C" w:rsidRDefault="00D716D9">
      <w:pPr>
        <w:pStyle w:val="BodyText"/>
        <w:spacing w:before="5"/>
        <w:rPr>
          <w:sz w:val="11"/>
          <w:lang w:val="fr-FR"/>
        </w:rPr>
      </w:pPr>
    </w:p>
    <w:p w14:paraId="32B7D43D" w14:textId="77777777" w:rsidR="00D716D9" w:rsidRPr="00C33D3C" w:rsidRDefault="00877470">
      <w:pPr>
        <w:pStyle w:val="BodyText"/>
        <w:spacing w:before="92"/>
        <w:ind w:left="712"/>
        <w:rPr>
          <w:color w:val="000099"/>
          <w:lang w:val="fr-FR"/>
        </w:rPr>
      </w:pPr>
      <w:hyperlink r:id="rId14">
        <w:r w:rsidR="00BE232B" w:rsidRPr="00C33D3C">
          <w:rPr>
            <w:color w:val="000099"/>
            <w:u w:val="single"/>
            <w:lang w:val="fr-FR"/>
          </w:rPr>
          <w:t>http://dfat.gov.au/international-relations/security/sanctions/Pages/consolidated-list.aspx</w:t>
        </w:r>
      </w:hyperlink>
    </w:p>
    <w:p w14:paraId="515603B9" w14:textId="77777777" w:rsidR="00D716D9" w:rsidRPr="00C33D3C" w:rsidRDefault="00D716D9">
      <w:pPr>
        <w:pStyle w:val="BodyText"/>
        <w:rPr>
          <w:sz w:val="30"/>
          <w:lang w:val="fr-FR"/>
        </w:rPr>
      </w:pPr>
    </w:p>
    <w:p w14:paraId="6BD9A8B2" w14:textId="77777777" w:rsidR="00D04B42" w:rsidRPr="00C33D3C" w:rsidRDefault="00D04B42">
      <w:pPr>
        <w:pStyle w:val="BodyText"/>
        <w:rPr>
          <w:sz w:val="30"/>
          <w:lang w:val="fr-FR"/>
        </w:rPr>
      </w:pPr>
    </w:p>
    <w:p w14:paraId="1829A25D" w14:textId="77777777" w:rsidR="00D04B42" w:rsidRPr="00C33D3C" w:rsidRDefault="00D04B42">
      <w:pPr>
        <w:pStyle w:val="BodyText"/>
        <w:rPr>
          <w:sz w:val="30"/>
          <w:lang w:val="fr-FR"/>
        </w:rPr>
      </w:pPr>
    </w:p>
    <w:p w14:paraId="10467A44" w14:textId="77777777" w:rsidR="00D716D9" w:rsidRDefault="00D04B42" w:rsidP="00D04B42">
      <w:pPr>
        <w:pStyle w:val="Heading1"/>
        <w:numPr>
          <w:ilvl w:val="0"/>
          <w:numId w:val="1"/>
        </w:numPr>
        <w:tabs>
          <w:tab w:val="left" w:pos="1565"/>
          <w:tab w:val="left" w:pos="1566"/>
        </w:tabs>
      </w:pPr>
      <w:bookmarkStart w:id="39" w:name="_Toc79004225"/>
      <w:r w:rsidRPr="00D04B42">
        <w:lastRenderedPageBreak/>
        <w:t>Obligation de se conformer</w:t>
      </w:r>
      <w:bookmarkEnd w:id="39"/>
    </w:p>
    <w:p w14:paraId="7ACD4A2E" w14:textId="77777777" w:rsidR="00D716D9" w:rsidRPr="001070E9" w:rsidRDefault="001070E9" w:rsidP="001070E9">
      <w:pPr>
        <w:pStyle w:val="BodyText"/>
        <w:spacing w:before="267" w:line="266" w:lineRule="auto"/>
        <w:ind w:left="712"/>
        <w:jc w:val="both"/>
        <w:rPr>
          <w:lang w:val="fr-FR"/>
        </w:rPr>
      </w:pPr>
      <w:r w:rsidRPr="001070E9">
        <w:rPr>
          <w:lang w:val="fr-FR"/>
        </w:rPr>
        <w:t>Il est de la responsabilité de chaque partenaire commercial de se conformer pleinement à cette politique. Le non-respect peut entraîner la résiliation immédiate de toute relation commerciale ou toute autre action appropriée</w:t>
      </w:r>
      <w:r w:rsidR="00BE232B" w:rsidRPr="001070E9">
        <w:rPr>
          <w:lang w:val="fr-FR"/>
        </w:rPr>
        <w:t>.</w:t>
      </w:r>
    </w:p>
    <w:p w14:paraId="30A3D1DB" w14:textId="77777777" w:rsidR="00D716D9" w:rsidRPr="001070E9" w:rsidRDefault="00D716D9">
      <w:pPr>
        <w:pStyle w:val="BodyText"/>
        <w:spacing w:before="5"/>
        <w:rPr>
          <w:sz w:val="27"/>
          <w:lang w:val="fr-FR"/>
        </w:rPr>
      </w:pPr>
    </w:p>
    <w:p w14:paraId="17B67DE0" w14:textId="77777777" w:rsidR="00D716D9" w:rsidRDefault="001070E9" w:rsidP="001070E9">
      <w:pPr>
        <w:pStyle w:val="Heading1"/>
        <w:numPr>
          <w:ilvl w:val="0"/>
          <w:numId w:val="1"/>
        </w:numPr>
        <w:tabs>
          <w:tab w:val="left" w:pos="1565"/>
          <w:tab w:val="left" w:pos="1566"/>
        </w:tabs>
      </w:pPr>
      <w:bookmarkStart w:id="40" w:name="_Toc79004226"/>
      <w:r w:rsidRPr="001070E9">
        <w:t>Rapports</w:t>
      </w:r>
      <w:bookmarkEnd w:id="40"/>
    </w:p>
    <w:p w14:paraId="4F07C082" w14:textId="77777777" w:rsidR="00D716D9" w:rsidRPr="001070E9" w:rsidRDefault="001070E9" w:rsidP="001070E9">
      <w:pPr>
        <w:pStyle w:val="BodyText"/>
        <w:spacing w:before="270" w:line="264" w:lineRule="auto"/>
        <w:ind w:left="712"/>
        <w:jc w:val="both"/>
        <w:rPr>
          <w:lang w:val="fr-FR"/>
        </w:rPr>
      </w:pPr>
      <w:r w:rsidRPr="001070E9">
        <w:rPr>
          <w:lang w:val="fr-FR"/>
        </w:rPr>
        <w:t>Les partenaires commerciaux sont tenus de signaler les violations de cette politique à la société ou via le mécanisme de dénonciation de la société</w:t>
      </w:r>
      <w:r w:rsidR="00BE232B" w:rsidRPr="001070E9">
        <w:rPr>
          <w:lang w:val="fr-FR"/>
        </w:rPr>
        <w:t>.</w:t>
      </w:r>
    </w:p>
    <w:sectPr w:rsidR="00D716D9" w:rsidRPr="001070E9">
      <w:pgSz w:w="11910" w:h="16840"/>
      <w:pgMar w:top="1040" w:right="1000" w:bottom="1400" w:left="42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F380" w14:textId="77777777" w:rsidR="00C75B31" w:rsidRDefault="00C75B31">
      <w:r>
        <w:separator/>
      </w:r>
    </w:p>
  </w:endnote>
  <w:endnote w:type="continuationSeparator" w:id="0">
    <w:p w14:paraId="47432E4C" w14:textId="77777777" w:rsidR="00C75B31" w:rsidRDefault="00C7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1573" w14:textId="77777777" w:rsidR="00C75B31" w:rsidRDefault="00877470">
    <w:pPr>
      <w:pStyle w:val="BodyText"/>
      <w:spacing w:line="14" w:lineRule="auto"/>
    </w:pPr>
    <w:r>
      <w:pict w14:anchorId="4FE8AA5C">
        <v:shapetype id="_x0000_t202" coordsize="21600,21600" o:spt="202" path="m,l,21600r21600,l21600,xe">
          <v:stroke joinstyle="miter"/>
          <v:path gradientshapeok="t" o:connecttype="rect"/>
        </v:shapetype>
        <v:shape id="docshape1" o:spid="_x0000_s1026" type="#_x0000_t202" style="position:absolute;margin-left:55.65pt;margin-top:772.5pt;width:272.05pt;height:38.6pt;z-index:-16210432;mso-position-horizontal-relative:page;mso-position-vertical-relative:page" filled="f" stroked="f">
          <v:textbox inset="0,0,0,0">
            <w:txbxContent>
              <w:p w14:paraId="4BA07754" w14:textId="77777777" w:rsidR="00C75B31" w:rsidRDefault="00C75B31">
                <w:pPr>
                  <w:spacing w:before="14"/>
                  <w:ind w:left="20" w:right="1"/>
                  <w:rPr>
                    <w:color w:val="9D9FA1"/>
                    <w:sz w:val="18"/>
                    <w:lang w:val="fr-FR"/>
                  </w:rPr>
                </w:pPr>
                <w:r w:rsidRPr="00170578">
                  <w:rPr>
                    <w:color w:val="9D9FA1"/>
                    <w:sz w:val="18"/>
                    <w:lang w:val="fr-FR"/>
                  </w:rPr>
                  <w:t xml:space="preserve">GBL CC02 Code de conduite des partenaires commerciaux </w:t>
                </w:r>
              </w:p>
              <w:p w14:paraId="660EB64B" w14:textId="77777777" w:rsidR="00C75B31" w:rsidRPr="00170578" w:rsidRDefault="00C75B31">
                <w:pPr>
                  <w:spacing w:before="14"/>
                  <w:ind w:left="20" w:right="1"/>
                  <w:rPr>
                    <w:sz w:val="18"/>
                    <w:lang w:val="fr-FR"/>
                  </w:rPr>
                </w:pPr>
                <w:r w:rsidRPr="00170578">
                  <w:rPr>
                    <w:color w:val="9D9FA1"/>
                    <w:sz w:val="18"/>
                    <w:lang w:val="fr-FR"/>
                  </w:rPr>
                  <w:t>Version</w:t>
                </w:r>
                <w:r>
                  <w:rPr>
                    <w:color w:val="9D9FA1"/>
                    <w:sz w:val="18"/>
                    <w:lang w:val="fr-FR"/>
                  </w:rPr>
                  <w:t xml:space="preserve"> </w:t>
                </w:r>
                <w:r w:rsidRPr="00170578">
                  <w:rPr>
                    <w:color w:val="9D9FA1"/>
                    <w:sz w:val="18"/>
                    <w:lang w:val="fr-FR"/>
                  </w:rPr>
                  <w:t>:</w:t>
                </w:r>
                <w:r w:rsidRPr="00170578">
                  <w:rPr>
                    <w:color w:val="9D9FA1"/>
                    <w:spacing w:val="-1"/>
                    <w:sz w:val="18"/>
                    <w:lang w:val="fr-FR"/>
                  </w:rPr>
                  <w:t xml:space="preserve"> </w:t>
                </w:r>
                <w:r w:rsidRPr="00170578">
                  <w:rPr>
                    <w:color w:val="9D9FA1"/>
                    <w:sz w:val="18"/>
                    <w:lang w:val="fr-FR"/>
                  </w:rPr>
                  <w:t>1.3</w:t>
                </w:r>
              </w:p>
              <w:p w14:paraId="5D7440D9" w14:textId="77777777" w:rsidR="00C75B31" w:rsidRPr="00170578" w:rsidRDefault="00C75B31" w:rsidP="00170578">
                <w:pPr>
                  <w:spacing w:line="206" w:lineRule="exact"/>
                  <w:ind w:left="20"/>
                  <w:rPr>
                    <w:sz w:val="18"/>
                    <w:lang w:val="fr-FR"/>
                  </w:rPr>
                </w:pPr>
                <w:r w:rsidRPr="00170578">
                  <w:rPr>
                    <w:color w:val="9D9FA1"/>
                    <w:sz w:val="18"/>
                    <w:lang w:val="fr-FR"/>
                  </w:rPr>
                  <w:t>Document non contrôlé à l'impression</w:t>
                </w:r>
              </w:p>
            </w:txbxContent>
          </v:textbox>
          <w10:wrap anchorx="page" anchory="page"/>
        </v:shape>
      </w:pict>
    </w:r>
    <w:r>
      <w:pict w14:anchorId="4F75EFB8">
        <v:shape id="docshape2" o:spid="_x0000_s1025" type="#_x0000_t202" style="position:absolute;margin-left:508.05pt;margin-top:770.85pt;width:31.5pt;height:12.1pt;z-index:-16209920;mso-position-horizontal-relative:page;mso-position-vertical-relative:page" filled="f" stroked="f">
          <v:textbox inset="0,0,0,0">
            <w:txbxContent>
              <w:p w14:paraId="4A984AAF" w14:textId="77777777" w:rsidR="00C75B31" w:rsidRDefault="00C75B31">
                <w:pPr>
                  <w:spacing w:before="14"/>
                  <w:ind w:left="60"/>
                  <w:rPr>
                    <w:sz w:val="18"/>
                  </w:rPr>
                </w:pPr>
                <w:r>
                  <w:fldChar w:fldCharType="begin"/>
                </w:r>
                <w:r>
                  <w:rPr>
                    <w:color w:val="9D9FA1"/>
                    <w:sz w:val="18"/>
                  </w:rPr>
                  <w:instrText xml:space="preserve"> PAGE </w:instrText>
                </w:r>
                <w:r>
                  <w:fldChar w:fldCharType="separate"/>
                </w:r>
                <w:r w:rsidR="004322B3">
                  <w:rPr>
                    <w:noProof/>
                    <w:color w:val="9D9FA1"/>
                    <w:sz w:val="18"/>
                  </w:rPr>
                  <w:t>1</w:t>
                </w:r>
                <w:r>
                  <w:fldChar w:fldCharType="end"/>
                </w:r>
                <w:r>
                  <w:rPr>
                    <w:color w:val="9D9FA1"/>
                    <w:spacing w:val="-1"/>
                    <w:sz w:val="18"/>
                  </w:rPr>
                  <w:t xml:space="preserve"> </w:t>
                </w:r>
                <w:r>
                  <w:rPr>
                    <w:color w:val="9D9FA1"/>
                    <w:sz w:val="18"/>
                  </w:rPr>
                  <w:t>/</w:t>
                </w:r>
                <w:r>
                  <w:rPr>
                    <w:color w:val="9D9FA1"/>
                    <w:spacing w:val="-2"/>
                    <w:sz w:val="18"/>
                  </w:rPr>
                  <w:t xml:space="preserve"> </w:t>
                </w:r>
                <w:r>
                  <w:rPr>
                    <w:color w:val="9D9FA1"/>
                    <w:sz w:val="18"/>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15A9" w14:textId="77777777" w:rsidR="00C75B31" w:rsidRDefault="00C75B31">
      <w:r>
        <w:separator/>
      </w:r>
    </w:p>
  </w:footnote>
  <w:footnote w:type="continuationSeparator" w:id="0">
    <w:p w14:paraId="4858FDD0" w14:textId="77777777" w:rsidR="00C75B31" w:rsidRDefault="00C7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5BF0"/>
    <w:multiLevelType w:val="multilevel"/>
    <w:tmpl w:val="B930EBAE"/>
    <w:lvl w:ilvl="0">
      <w:start w:val="1"/>
      <w:numFmt w:val="decimal"/>
      <w:lvlText w:val="%1."/>
      <w:lvlJc w:val="left"/>
      <w:pPr>
        <w:ind w:left="1279" w:hanging="567"/>
        <w:jc w:val="left"/>
      </w:pPr>
      <w:rPr>
        <w:rFonts w:ascii="Arial" w:eastAsia="Arial" w:hAnsi="Arial" w:cs="Arial" w:hint="default"/>
        <w:b w:val="0"/>
        <w:bCs w:val="0"/>
        <w:i w:val="0"/>
        <w:iCs w:val="0"/>
        <w:spacing w:val="-1"/>
        <w:w w:val="99"/>
        <w:sz w:val="20"/>
        <w:szCs w:val="20"/>
        <w:lang w:val="en-GB" w:eastAsia="en-US" w:bidi="ar-SA"/>
      </w:rPr>
    </w:lvl>
    <w:lvl w:ilvl="1">
      <w:start w:val="1"/>
      <w:numFmt w:val="decimal"/>
      <w:lvlText w:val="%1.%2."/>
      <w:lvlJc w:val="left"/>
      <w:pPr>
        <w:ind w:left="1565" w:hanging="569"/>
        <w:jc w:val="left"/>
      </w:pPr>
      <w:rPr>
        <w:rFonts w:ascii="Arial" w:eastAsia="Arial" w:hAnsi="Arial" w:cs="Arial" w:hint="default"/>
        <w:b w:val="0"/>
        <w:bCs w:val="0"/>
        <w:i w:val="0"/>
        <w:iCs w:val="0"/>
        <w:spacing w:val="-1"/>
        <w:w w:val="99"/>
        <w:sz w:val="20"/>
        <w:szCs w:val="20"/>
        <w:lang w:val="en-GB" w:eastAsia="en-US" w:bidi="ar-SA"/>
      </w:rPr>
    </w:lvl>
    <w:lvl w:ilvl="2">
      <w:start w:val="1"/>
      <w:numFmt w:val="decimal"/>
      <w:lvlText w:val="%1.%2.%3."/>
      <w:lvlJc w:val="left"/>
      <w:pPr>
        <w:ind w:left="2131" w:hanging="852"/>
        <w:jc w:val="left"/>
      </w:pPr>
      <w:rPr>
        <w:rFonts w:ascii="Arial" w:eastAsia="Arial" w:hAnsi="Arial" w:cs="Arial" w:hint="default"/>
        <w:b w:val="0"/>
        <w:bCs w:val="0"/>
        <w:i w:val="0"/>
        <w:iCs w:val="0"/>
        <w:spacing w:val="-1"/>
        <w:w w:val="99"/>
        <w:sz w:val="20"/>
        <w:szCs w:val="20"/>
        <w:lang w:val="en-GB" w:eastAsia="en-US" w:bidi="ar-SA"/>
      </w:rPr>
    </w:lvl>
    <w:lvl w:ilvl="3">
      <w:numFmt w:val="bullet"/>
      <w:lvlText w:val="•"/>
      <w:lvlJc w:val="left"/>
      <w:pPr>
        <w:ind w:left="3183" w:hanging="852"/>
      </w:pPr>
      <w:rPr>
        <w:rFonts w:hint="default"/>
        <w:lang w:val="en-GB" w:eastAsia="en-US" w:bidi="ar-SA"/>
      </w:rPr>
    </w:lvl>
    <w:lvl w:ilvl="4">
      <w:numFmt w:val="bullet"/>
      <w:lvlText w:val="•"/>
      <w:lvlJc w:val="left"/>
      <w:pPr>
        <w:ind w:left="4226" w:hanging="852"/>
      </w:pPr>
      <w:rPr>
        <w:rFonts w:hint="default"/>
        <w:lang w:val="en-GB" w:eastAsia="en-US" w:bidi="ar-SA"/>
      </w:rPr>
    </w:lvl>
    <w:lvl w:ilvl="5">
      <w:numFmt w:val="bullet"/>
      <w:lvlText w:val="•"/>
      <w:lvlJc w:val="left"/>
      <w:pPr>
        <w:ind w:left="5269" w:hanging="852"/>
      </w:pPr>
      <w:rPr>
        <w:rFonts w:hint="default"/>
        <w:lang w:val="en-GB" w:eastAsia="en-US" w:bidi="ar-SA"/>
      </w:rPr>
    </w:lvl>
    <w:lvl w:ilvl="6">
      <w:numFmt w:val="bullet"/>
      <w:lvlText w:val="•"/>
      <w:lvlJc w:val="left"/>
      <w:pPr>
        <w:ind w:left="6313" w:hanging="852"/>
      </w:pPr>
      <w:rPr>
        <w:rFonts w:hint="default"/>
        <w:lang w:val="en-GB" w:eastAsia="en-US" w:bidi="ar-SA"/>
      </w:rPr>
    </w:lvl>
    <w:lvl w:ilvl="7">
      <w:numFmt w:val="bullet"/>
      <w:lvlText w:val="•"/>
      <w:lvlJc w:val="left"/>
      <w:pPr>
        <w:ind w:left="7356" w:hanging="852"/>
      </w:pPr>
      <w:rPr>
        <w:rFonts w:hint="default"/>
        <w:lang w:val="en-GB" w:eastAsia="en-US" w:bidi="ar-SA"/>
      </w:rPr>
    </w:lvl>
    <w:lvl w:ilvl="8">
      <w:numFmt w:val="bullet"/>
      <w:lvlText w:val="•"/>
      <w:lvlJc w:val="left"/>
      <w:pPr>
        <w:ind w:left="8399" w:hanging="852"/>
      </w:pPr>
      <w:rPr>
        <w:rFonts w:hint="default"/>
        <w:lang w:val="en-GB" w:eastAsia="en-US" w:bidi="ar-SA"/>
      </w:rPr>
    </w:lvl>
  </w:abstractNum>
  <w:abstractNum w:abstractNumId="1" w15:restartNumberingAfterBreak="0">
    <w:nsid w:val="62A6440E"/>
    <w:multiLevelType w:val="multilevel"/>
    <w:tmpl w:val="35BE3AD4"/>
    <w:lvl w:ilvl="0">
      <w:start w:val="1"/>
      <w:numFmt w:val="decimal"/>
      <w:lvlText w:val="%1."/>
      <w:lvlJc w:val="left"/>
      <w:pPr>
        <w:ind w:left="1565" w:hanging="853"/>
        <w:jc w:val="left"/>
      </w:pPr>
      <w:rPr>
        <w:rFonts w:ascii="Arial" w:eastAsia="Arial" w:hAnsi="Arial" w:cs="Arial" w:hint="default"/>
        <w:b w:val="0"/>
        <w:bCs w:val="0"/>
        <w:i w:val="0"/>
        <w:iCs w:val="0"/>
        <w:spacing w:val="-1"/>
        <w:w w:val="100"/>
        <w:sz w:val="36"/>
        <w:szCs w:val="36"/>
        <w:lang w:val="en-GB" w:eastAsia="en-US" w:bidi="ar-SA"/>
      </w:rPr>
    </w:lvl>
    <w:lvl w:ilvl="1">
      <w:start w:val="1"/>
      <w:numFmt w:val="decimal"/>
      <w:lvlText w:val="%1.%2."/>
      <w:lvlJc w:val="left"/>
      <w:pPr>
        <w:ind w:left="1565" w:hanging="853"/>
        <w:jc w:val="left"/>
      </w:pPr>
      <w:rPr>
        <w:rFonts w:ascii="Arial" w:eastAsia="Arial" w:hAnsi="Arial" w:cs="Arial" w:hint="default"/>
        <w:b w:val="0"/>
        <w:bCs w:val="0"/>
        <w:i w:val="0"/>
        <w:iCs w:val="0"/>
        <w:color w:val="04C3DE"/>
        <w:w w:val="100"/>
        <w:sz w:val="28"/>
        <w:szCs w:val="28"/>
        <w:lang w:val="en-GB" w:eastAsia="en-US" w:bidi="ar-SA"/>
      </w:rPr>
    </w:lvl>
    <w:lvl w:ilvl="2">
      <w:start w:val="1"/>
      <w:numFmt w:val="decimal"/>
      <w:lvlText w:val="%1.%2.%3."/>
      <w:lvlJc w:val="left"/>
      <w:pPr>
        <w:ind w:left="1565" w:hanging="853"/>
        <w:jc w:val="left"/>
      </w:pPr>
      <w:rPr>
        <w:rFonts w:ascii="Arial" w:eastAsia="Arial" w:hAnsi="Arial" w:cs="Arial" w:hint="default"/>
        <w:b w:val="0"/>
        <w:bCs w:val="0"/>
        <w:i w:val="0"/>
        <w:iCs w:val="0"/>
        <w:spacing w:val="-2"/>
        <w:w w:val="99"/>
        <w:sz w:val="24"/>
        <w:szCs w:val="24"/>
        <w:lang w:val="en-GB" w:eastAsia="en-US" w:bidi="ar-SA"/>
      </w:rPr>
    </w:lvl>
    <w:lvl w:ilvl="3">
      <w:numFmt w:val="bullet"/>
      <w:lvlText w:val="•"/>
      <w:lvlJc w:val="left"/>
      <w:pPr>
        <w:ind w:left="3543" w:hanging="853"/>
      </w:pPr>
      <w:rPr>
        <w:rFonts w:hint="default"/>
        <w:lang w:val="en-GB" w:eastAsia="en-US" w:bidi="ar-SA"/>
      </w:rPr>
    </w:lvl>
    <w:lvl w:ilvl="4">
      <w:numFmt w:val="bullet"/>
      <w:lvlText w:val="•"/>
      <w:lvlJc w:val="left"/>
      <w:pPr>
        <w:ind w:left="4535" w:hanging="853"/>
      </w:pPr>
      <w:rPr>
        <w:rFonts w:hint="default"/>
        <w:lang w:val="en-GB" w:eastAsia="en-US" w:bidi="ar-SA"/>
      </w:rPr>
    </w:lvl>
    <w:lvl w:ilvl="5">
      <w:numFmt w:val="bullet"/>
      <w:lvlText w:val="•"/>
      <w:lvlJc w:val="left"/>
      <w:pPr>
        <w:ind w:left="5527" w:hanging="853"/>
      </w:pPr>
      <w:rPr>
        <w:rFonts w:hint="default"/>
        <w:lang w:val="en-GB" w:eastAsia="en-US" w:bidi="ar-SA"/>
      </w:rPr>
    </w:lvl>
    <w:lvl w:ilvl="6">
      <w:numFmt w:val="bullet"/>
      <w:lvlText w:val="•"/>
      <w:lvlJc w:val="left"/>
      <w:pPr>
        <w:ind w:left="6519" w:hanging="853"/>
      </w:pPr>
      <w:rPr>
        <w:rFonts w:hint="default"/>
        <w:lang w:val="en-GB" w:eastAsia="en-US" w:bidi="ar-SA"/>
      </w:rPr>
    </w:lvl>
    <w:lvl w:ilvl="7">
      <w:numFmt w:val="bullet"/>
      <w:lvlText w:val="•"/>
      <w:lvlJc w:val="left"/>
      <w:pPr>
        <w:ind w:left="7510" w:hanging="853"/>
      </w:pPr>
      <w:rPr>
        <w:rFonts w:hint="default"/>
        <w:lang w:val="en-GB" w:eastAsia="en-US" w:bidi="ar-SA"/>
      </w:rPr>
    </w:lvl>
    <w:lvl w:ilvl="8">
      <w:numFmt w:val="bullet"/>
      <w:lvlText w:val="•"/>
      <w:lvlJc w:val="left"/>
      <w:pPr>
        <w:ind w:left="8502" w:hanging="853"/>
      </w:pPr>
      <w:rPr>
        <w:rFonts w:hint="default"/>
        <w:lang w:val="en-GB" w:eastAsia="en-US" w:bidi="ar-SA"/>
      </w:rPr>
    </w:lvl>
  </w:abstractNum>
  <w:num w:numId="1" w16cid:durableId="1617371728">
    <w:abstractNumId w:val="1"/>
  </w:num>
  <w:num w:numId="2" w16cid:durableId="1780182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716D9"/>
    <w:rsid w:val="000354CD"/>
    <w:rsid w:val="00036D5B"/>
    <w:rsid w:val="00054E70"/>
    <w:rsid w:val="000A74E9"/>
    <w:rsid w:val="001070E9"/>
    <w:rsid w:val="00127A4F"/>
    <w:rsid w:val="00170578"/>
    <w:rsid w:val="001A647A"/>
    <w:rsid w:val="001C5B2D"/>
    <w:rsid w:val="001D12DD"/>
    <w:rsid w:val="0021310E"/>
    <w:rsid w:val="00267A56"/>
    <w:rsid w:val="00295CD4"/>
    <w:rsid w:val="002B1F88"/>
    <w:rsid w:val="002E4BBC"/>
    <w:rsid w:val="00312143"/>
    <w:rsid w:val="003475D8"/>
    <w:rsid w:val="003615E2"/>
    <w:rsid w:val="00393F57"/>
    <w:rsid w:val="003E2A55"/>
    <w:rsid w:val="003E3282"/>
    <w:rsid w:val="004019A8"/>
    <w:rsid w:val="004322B3"/>
    <w:rsid w:val="004641A5"/>
    <w:rsid w:val="0049118D"/>
    <w:rsid w:val="00497787"/>
    <w:rsid w:val="004A1FDC"/>
    <w:rsid w:val="004B6D23"/>
    <w:rsid w:val="004C1854"/>
    <w:rsid w:val="004D6A77"/>
    <w:rsid w:val="0050306E"/>
    <w:rsid w:val="005934F1"/>
    <w:rsid w:val="005A513D"/>
    <w:rsid w:val="005C0EFF"/>
    <w:rsid w:val="00614D52"/>
    <w:rsid w:val="006412A8"/>
    <w:rsid w:val="00664045"/>
    <w:rsid w:val="00666E4B"/>
    <w:rsid w:val="00667F1D"/>
    <w:rsid w:val="006A70AB"/>
    <w:rsid w:val="006E0446"/>
    <w:rsid w:val="006E4CE1"/>
    <w:rsid w:val="0071376F"/>
    <w:rsid w:val="0076333F"/>
    <w:rsid w:val="007C2762"/>
    <w:rsid w:val="007E7045"/>
    <w:rsid w:val="00805CCD"/>
    <w:rsid w:val="00820B06"/>
    <w:rsid w:val="00847C9B"/>
    <w:rsid w:val="00877470"/>
    <w:rsid w:val="00891FAB"/>
    <w:rsid w:val="008E0C06"/>
    <w:rsid w:val="008E6F6B"/>
    <w:rsid w:val="00927AE5"/>
    <w:rsid w:val="00954796"/>
    <w:rsid w:val="0095792A"/>
    <w:rsid w:val="009F5B52"/>
    <w:rsid w:val="00A51D75"/>
    <w:rsid w:val="00A61377"/>
    <w:rsid w:val="00A6332C"/>
    <w:rsid w:val="00A950D6"/>
    <w:rsid w:val="00AC2876"/>
    <w:rsid w:val="00B21801"/>
    <w:rsid w:val="00B26613"/>
    <w:rsid w:val="00B856C8"/>
    <w:rsid w:val="00B93C9E"/>
    <w:rsid w:val="00B95E9A"/>
    <w:rsid w:val="00BB1E03"/>
    <w:rsid w:val="00BC0151"/>
    <w:rsid w:val="00BD4578"/>
    <w:rsid w:val="00BE232B"/>
    <w:rsid w:val="00BF6C9C"/>
    <w:rsid w:val="00BF7660"/>
    <w:rsid w:val="00C267E0"/>
    <w:rsid w:val="00C33D3C"/>
    <w:rsid w:val="00C75B31"/>
    <w:rsid w:val="00C8244E"/>
    <w:rsid w:val="00C93CFA"/>
    <w:rsid w:val="00CC261D"/>
    <w:rsid w:val="00D04B42"/>
    <w:rsid w:val="00D6462D"/>
    <w:rsid w:val="00D716D9"/>
    <w:rsid w:val="00D95E93"/>
    <w:rsid w:val="00DA0BD8"/>
    <w:rsid w:val="00DB0604"/>
    <w:rsid w:val="00E04F6C"/>
    <w:rsid w:val="00E14452"/>
    <w:rsid w:val="00EB228B"/>
    <w:rsid w:val="00ED0638"/>
    <w:rsid w:val="00ED7774"/>
    <w:rsid w:val="00EE7447"/>
    <w:rsid w:val="00F4656A"/>
    <w:rsid w:val="00F86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72281"/>
  <w15:docId w15:val="{3A51E7F5-77A6-4071-BBD6-8D4C1B96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565" w:hanging="854"/>
      <w:outlineLvl w:val="0"/>
    </w:pPr>
    <w:rPr>
      <w:sz w:val="32"/>
      <w:szCs w:val="32"/>
    </w:rPr>
  </w:style>
  <w:style w:type="paragraph" w:styleId="Heading2">
    <w:name w:val="heading 2"/>
    <w:basedOn w:val="Normal"/>
    <w:uiPriority w:val="1"/>
    <w:qFormat/>
    <w:pPr>
      <w:ind w:left="1565" w:hanging="854"/>
      <w:outlineLvl w:val="1"/>
    </w:pPr>
    <w:rPr>
      <w:sz w:val="28"/>
      <w:szCs w:val="28"/>
    </w:rPr>
  </w:style>
  <w:style w:type="paragraph" w:styleId="Heading3">
    <w:name w:val="heading 3"/>
    <w:basedOn w:val="Normal"/>
    <w:uiPriority w:val="1"/>
    <w:qFormat/>
    <w:pPr>
      <w:ind w:left="1565" w:hanging="854"/>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70"/>
      <w:ind w:left="1279" w:hanging="568"/>
    </w:pPr>
    <w:rPr>
      <w:sz w:val="20"/>
      <w:szCs w:val="20"/>
    </w:rPr>
  </w:style>
  <w:style w:type="paragraph" w:styleId="TOC2">
    <w:name w:val="toc 2"/>
    <w:basedOn w:val="Normal"/>
    <w:uiPriority w:val="39"/>
    <w:qFormat/>
    <w:pPr>
      <w:spacing w:before="70"/>
      <w:ind w:left="1565" w:hanging="570"/>
    </w:pPr>
    <w:rPr>
      <w:sz w:val="20"/>
      <w:szCs w:val="20"/>
    </w:rPr>
  </w:style>
  <w:style w:type="paragraph" w:styleId="TOC3">
    <w:name w:val="toc 3"/>
    <w:basedOn w:val="Normal"/>
    <w:uiPriority w:val="39"/>
    <w:qFormat/>
    <w:pPr>
      <w:spacing w:before="70"/>
      <w:ind w:left="2131" w:hanging="853"/>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
    <w:qFormat/>
    <w:pPr>
      <w:spacing w:before="81"/>
      <w:ind w:left="2981" w:right="102"/>
    </w:pPr>
    <w:rPr>
      <w:sz w:val="56"/>
      <w:szCs w:val="56"/>
    </w:rPr>
  </w:style>
  <w:style w:type="paragraph" w:styleId="ListParagraph">
    <w:name w:val="List Paragraph"/>
    <w:basedOn w:val="Normal"/>
    <w:uiPriority w:val="1"/>
    <w:qFormat/>
    <w:pPr>
      <w:ind w:left="1565" w:hanging="854"/>
    </w:pPr>
  </w:style>
  <w:style w:type="paragraph" w:customStyle="1" w:styleId="TableParagraph">
    <w:name w:val="Table Paragraph"/>
    <w:basedOn w:val="Normal"/>
    <w:uiPriority w:val="1"/>
    <w:qFormat/>
    <w:pPr>
      <w:spacing w:line="210" w:lineRule="exact"/>
      <w:ind w:left="110"/>
    </w:pPr>
  </w:style>
  <w:style w:type="paragraph" w:styleId="Header">
    <w:name w:val="header"/>
    <w:basedOn w:val="Normal"/>
    <w:link w:val="HeaderChar"/>
    <w:uiPriority w:val="99"/>
    <w:unhideWhenUsed/>
    <w:rsid w:val="00170578"/>
    <w:pPr>
      <w:tabs>
        <w:tab w:val="center" w:pos="4703"/>
        <w:tab w:val="right" w:pos="9406"/>
      </w:tabs>
    </w:pPr>
  </w:style>
  <w:style w:type="character" w:customStyle="1" w:styleId="HeaderChar">
    <w:name w:val="Header Char"/>
    <w:basedOn w:val="DefaultParagraphFont"/>
    <w:link w:val="Header"/>
    <w:uiPriority w:val="99"/>
    <w:rsid w:val="00170578"/>
    <w:rPr>
      <w:rFonts w:ascii="Arial" w:eastAsia="Arial" w:hAnsi="Arial" w:cs="Arial"/>
      <w:lang w:val="en-GB"/>
    </w:rPr>
  </w:style>
  <w:style w:type="paragraph" w:styleId="Footer">
    <w:name w:val="footer"/>
    <w:basedOn w:val="Normal"/>
    <w:link w:val="FooterChar"/>
    <w:uiPriority w:val="99"/>
    <w:unhideWhenUsed/>
    <w:rsid w:val="00170578"/>
    <w:pPr>
      <w:tabs>
        <w:tab w:val="center" w:pos="4703"/>
        <w:tab w:val="right" w:pos="9406"/>
      </w:tabs>
    </w:pPr>
  </w:style>
  <w:style w:type="character" w:customStyle="1" w:styleId="FooterChar">
    <w:name w:val="Footer Char"/>
    <w:basedOn w:val="DefaultParagraphFont"/>
    <w:link w:val="Footer"/>
    <w:uiPriority w:val="99"/>
    <w:rsid w:val="00170578"/>
    <w:rPr>
      <w:rFonts w:ascii="Arial" w:eastAsia="Arial" w:hAnsi="Arial" w:cs="Arial"/>
      <w:lang w:val="en-GB"/>
    </w:rPr>
  </w:style>
  <w:style w:type="character" w:styleId="Hyperlink">
    <w:name w:val="Hyperlink"/>
    <w:basedOn w:val="DefaultParagraphFont"/>
    <w:uiPriority w:val="99"/>
    <w:unhideWhenUsed/>
    <w:rsid w:val="00805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org/sc/committees/consolidated.ht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mt-sanctions.s3.amazonaws.com/sanctionsconlist.ht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anctions-embargoes-and-restric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easury.gov/resource-center/sanctions/Programs/Pages/Programs.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fat.gov.au/international-relations/security/sanctions/Pages/consolidated-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8" ma:contentTypeDescription="Create a new document." ma:contentTypeScope="" ma:versionID="844a9ecb8f1b8d5096887ab56bbed305">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79d78e9ab4cbcd42f6b8351d44ed5701"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Props1.xml><?xml version="1.0" encoding="utf-8"?>
<ds:datastoreItem xmlns:ds="http://schemas.openxmlformats.org/officeDocument/2006/customXml" ds:itemID="{C388C3BB-4D65-4391-A9BE-EE322DEDB8C4}"/>
</file>

<file path=customXml/itemProps2.xml><?xml version="1.0" encoding="utf-8"?>
<ds:datastoreItem xmlns:ds="http://schemas.openxmlformats.org/officeDocument/2006/customXml" ds:itemID="{57FFF06C-DDF4-49BA-9FC0-B5FA35F78F66}"/>
</file>

<file path=customXml/itemProps3.xml><?xml version="1.0" encoding="utf-8"?>
<ds:datastoreItem xmlns:ds="http://schemas.openxmlformats.org/officeDocument/2006/customXml" ds:itemID="{3EF0FF1B-7C10-4A86-8919-D921CE6C90CC}"/>
</file>

<file path=docProps/app.xml><?xml version="1.0" encoding="utf-8"?>
<Properties xmlns="http://schemas.openxmlformats.org/officeDocument/2006/extended-properties" xmlns:vt="http://schemas.openxmlformats.org/officeDocument/2006/docPropsVTypes">
  <Template>Normal</Template>
  <TotalTime>512</TotalTime>
  <Pages>17</Pages>
  <Words>7895</Words>
  <Characters>45953</Characters>
  <Application>Microsoft Office Word</Application>
  <DocSecurity>0</DocSecurity>
  <Lines>998</Lines>
  <Paragraphs>381</Paragraphs>
  <ScaleCrop>false</ScaleCrop>
  <HeadingPairs>
    <vt:vector size="2" baseType="variant">
      <vt:variant>
        <vt:lpstr>Titre</vt:lpstr>
      </vt:variant>
      <vt:variant>
        <vt:i4>1</vt:i4>
      </vt:variant>
    </vt:vector>
  </HeadingPairs>
  <TitlesOfParts>
    <vt:vector size="1" baseType="lpstr">
      <vt:lpstr>GBL CC02 Business Partner Code of Conduct</vt:lpstr>
    </vt:vector>
  </TitlesOfParts>
  <Company/>
  <LinksUpToDate>false</LinksUpToDate>
  <CharactersWithSpaces>53467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GBL CC02 Business Partner Code of Conduct</dc:title>
  <dc:creator>Palladium</dc:creator>
  <cp:lastModifiedBy>Ahmadyar, Zabiullah</cp:lastModifiedBy>
  <cp:revision>70</cp:revision>
  <dcterms:created xsi:type="dcterms:W3CDTF">2021-07-22T10:50:00Z</dcterms:created>
  <dcterms:modified xsi:type="dcterms:W3CDTF">2022-10-26T15:52:00Z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for Office 365</vt:lpwstr>
  </property>
  <property fmtid="{D5CDD505-2E9C-101B-9397-08002B2CF9AE}" pid="4" name="LastSaved">
    <vt:filetime>2021-07-22T00:00:00Z</vt:filetime>
  </property>
  <property fmtid="{D5CDD505-2E9C-101B-9397-08002B2CF9AE}" pid="5" name="GrammarlyDocumentId">
    <vt:lpwstr>f2db61d05c255b0a9e3fdfa480bbd3c98801aa97df6443049c501206ca5886fb</vt:lpwstr>
  </property>
  <property fmtid="{D5CDD505-2E9C-101B-9397-08002B2CF9AE}" pid="6" name="ContentTypeId">
    <vt:lpwstr>0x0101006DF5CB41E8347D459E64753A8BD61C91</vt:lpwstr>
  </property>
</Properties>
</file>